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22" w:rsidRDefault="00DC1F22" w:rsidP="00DC1F22">
      <w:pPr>
        <w:jc w:val="left"/>
        <w:rPr>
          <w:rFonts w:ascii="Times New Roman" w:eastAsia="黑体" w:hAnsi="Times New Roman"/>
          <w:color w:val="000000"/>
          <w:szCs w:val="32"/>
        </w:rPr>
      </w:pPr>
      <w:r>
        <w:rPr>
          <w:rFonts w:ascii="Times New Roman" w:eastAsia="黑体" w:hAnsi="Times New Roman" w:hint="eastAsia"/>
          <w:color w:val="000000"/>
          <w:szCs w:val="32"/>
        </w:rPr>
        <w:t>附件</w:t>
      </w:r>
    </w:p>
    <w:p w:rsidR="00DC1F22" w:rsidRDefault="00DC1F22" w:rsidP="00DC1F22">
      <w:pPr>
        <w:jc w:val="center"/>
        <w:rPr>
          <w:rFonts w:ascii="方正小标宋_GBK" w:eastAsia="方正小标宋_GBK" w:hAnsi="Times New Roman" w:hint="eastAsia"/>
          <w:bCs/>
          <w:color w:val="000000"/>
          <w:sz w:val="36"/>
          <w:szCs w:val="36"/>
        </w:rPr>
      </w:pPr>
      <w:r>
        <w:rPr>
          <w:rFonts w:ascii="方正小标宋_GBK" w:eastAsia="方正小标宋_GBK" w:hAnsi="Times New Roman" w:hint="eastAsia"/>
          <w:bCs/>
          <w:color w:val="000000"/>
          <w:sz w:val="36"/>
          <w:szCs w:val="36"/>
        </w:rPr>
        <w:t>2023年上半年书法艺术水平考级形式及要求</w:t>
      </w:r>
    </w:p>
    <w:p w:rsidR="00DC1F22" w:rsidRDefault="00DC1F22" w:rsidP="00DC1F22">
      <w:pPr>
        <w:spacing w:line="600" w:lineRule="exact"/>
        <w:jc w:val="center"/>
        <w:rPr>
          <w:rFonts w:ascii="Times New Roman" w:hAnsi="Times New Roman"/>
          <w:b/>
          <w:bCs/>
          <w:color w:val="000000"/>
        </w:rPr>
      </w:pPr>
    </w:p>
    <w:p w:rsidR="00DC1F22" w:rsidRDefault="00DC1F22" w:rsidP="00DC1F22">
      <w:pPr>
        <w:spacing w:line="540" w:lineRule="exact"/>
        <w:ind w:firstLineChars="200" w:firstLine="640"/>
        <w:rPr>
          <w:rFonts w:ascii="Times New Roman" w:hAnsi="Times New Roman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为体现考生真实书写水平，减少考生突击应试现象，提高书法艺术水平考级的科学性，确保考试公平公正，在不增加考级难度基础上，公布下半年命题创作的</w:t>
      </w:r>
      <w:r>
        <w:rPr>
          <w:rFonts w:ascii="仿宋_GB2312" w:hAnsi="Times New Roman" w:hint="eastAsia"/>
          <w:color w:val="000000"/>
          <w:szCs w:val="32"/>
        </w:rPr>
        <w:t>ABCD</w:t>
      </w:r>
      <w:r>
        <w:rPr>
          <w:rFonts w:ascii="仿宋_GB2312" w:hAnsi="宋体" w:cs="宋体" w:hint="eastAsia"/>
          <w:color w:val="000000"/>
          <w:szCs w:val="32"/>
        </w:rPr>
        <w:t>四份试题（自选临摹部分不公布范围），考试前由主考学校抽取其中一份作为正式考题，高级（</w:t>
      </w:r>
      <w:r>
        <w:rPr>
          <w:rFonts w:ascii="仿宋_GB2312" w:hAnsi="Times New Roman" w:hint="eastAsia"/>
          <w:color w:val="000000"/>
          <w:szCs w:val="32"/>
        </w:rPr>
        <w:t>8—10</w:t>
      </w:r>
      <w:r>
        <w:rPr>
          <w:rFonts w:ascii="仿宋_GB2312" w:hAnsi="宋体" w:cs="宋体" w:hint="eastAsia"/>
          <w:color w:val="000000"/>
          <w:szCs w:val="32"/>
        </w:rPr>
        <w:t>级）不提前公布范围</w:t>
      </w:r>
      <w:r>
        <w:rPr>
          <w:rFonts w:ascii="宋体" w:eastAsia="宋体" w:hAnsi="宋体" w:cs="宋体" w:hint="eastAsia"/>
          <w:color w:val="000000"/>
          <w:szCs w:val="32"/>
        </w:rPr>
        <w:t>。</w:t>
      </w:r>
    </w:p>
    <w:p w:rsidR="00DC1F22" w:rsidRDefault="00DC1F22" w:rsidP="00DC1F22">
      <w:pPr>
        <w:spacing w:line="540" w:lineRule="exact"/>
        <w:ind w:firstLineChars="200" w:firstLine="640"/>
        <w:rPr>
          <w:rFonts w:ascii="黑体" w:eastAsia="黑体" w:hAnsi="黑体"/>
          <w:bCs/>
          <w:color w:val="000000"/>
          <w:szCs w:val="32"/>
        </w:rPr>
      </w:pPr>
      <w:r>
        <w:rPr>
          <w:rFonts w:ascii="黑体" w:eastAsia="黑体" w:hAnsi="黑体" w:cs="宋体" w:hint="eastAsia"/>
          <w:bCs/>
          <w:color w:val="000000"/>
          <w:szCs w:val="32"/>
        </w:rPr>
        <w:t>一、临摹创作范围及要求</w:t>
      </w:r>
    </w:p>
    <w:p w:rsidR="00DC1F22" w:rsidRDefault="00DC1F22" w:rsidP="00DC1F22">
      <w:pPr>
        <w:spacing w:line="540" w:lineRule="exact"/>
        <w:rPr>
          <w:rFonts w:ascii="仿宋_GB2312" w:hAnsi="Times New Roman" w:hint="eastAsia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 xml:space="preserve">   </w:t>
      </w:r>
      <w:r>
        <w:rPr>
          <w:rFonts w:ascii="仿宋_GB2312" w:hAnsi="宋体" w:cs="宋体" w:hint="eastAsia"/>
          <w:color w:val="000000"/>
          <w:szCs w:val="32"/>
        </w:rPr>
        <w:t>（一）毛笔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1. 1-3</w:t>
      </w:r>
      <w:r>
        <w:rPr>
          <w:rFonts w:ascii="仿宋_GB2312" w:hAnsi="宋体" w:cs="宋体" w:hint="eastAsia"/>
          <w:color w:val="000000"/>
          <w:szCs w:val="32"/>
        </w:rPr>
        <w:t>级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自选临摹：字帖不限，楷书、隶书自选一种，字数</w:t>
      </w:r>
      <w:r>
        <w:rPr>
          <w:rFonts w:ascii="仿宋_GB2312" w:hAnsi="Times New Roman" w:hint="eastAsia"/>
          <w:color w:val="000000"/>
          <w:szCs w:val="32"/>
        </w:rPr>
        <w:t>10</w:t>
      </w:r>
      <w:r>
        <w:rPr>
          <w:rFonts w:ascii="仿宋_GB2312" w:hAnsi="宋体" w:cs="宋体" w:hint="eastAsia"/>
          <w:color w:val="000000"/>
          <w:szCs w:val="32"/>
        </w:rPr>
        <w:t>字以上（中楷、小楷应自行增加）四尺四开，竖式。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2. 4-7</w:t>
      </w:r>
      <w:r>
        <w:rPr>
          <w:rFonts w:ascii="仿宋_GB2312" w:hAnsi="宋体" w:cs="宋体" w:hint="eastAsia"/>
          <w:color w:val="000000"/>
          <w:szCs w:val="32"/>
        </w:rPr>
        <w:t>级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自选临摹：字帖不限，楷书、隶书、篆书、行书自选一种，字数</w:t>
      </w:r>
      <w:r>
        <w:rPr>
          <w:rFonts w:ascii="仿宋_GB2312" w:hAnsi="Times New Roman" w:hint="eastAsia"/>
          <w:color w:val="000000"/>
          <w:szCs w:val="32"/>
        </w:rPr>
        <w:t>20</w:t>
      </w:r>
      <w:r>
        <w:rPr>
          <w:rFonts w:ascii="仿宋_GB2312" w:hAnsi="宋体" w:cs="宋体" w:hint="eastAsia"/>
          <w:color w:val="000000"/>
          <w:szCs w:val="32"/>
        </w:rPr>
        <w:t>字以上（小楷应自行增加）四尺三开，竖式。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命题创作：五言诗一首，楷书、隶书、篆书、行书自选一种（可以与临摹字体相同，也可不同）。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szCs w:val="32"/>
        </w:rPr>
      </w:pPr>
      <w:r>
        <w:rPr>
          <w:rFonts w:ascii="仿宋_GB2312" w:hAnsi="Times New Roman" w:hint="eastAsia"/>
          <w:szCs w:val="32"/>
        </w:rPr>
        <w:t>A</w:t>
      </w:r>
      <w:r>
        <w:rPr>
          <w:rFonts w:ascii="仿宋_GB2312" w:hAnsi="宋体" w:cs="宋体" w:hint="eastAsia"/>
          <w:szCs w:val="32"/>
        </w:rPr>
        <w:t>卷：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szCs w:val="32"/>
        </w:rPr>
      </w:pPr>
      <w:r>
        <w:rPr>
          <w:rFonts w:ascii="仿宋_GB2312" w:hAnsi="宋体" w:cs="宋体" w:hint="eastAsia"/>
          <w:szCs w:val="32"/>
        </w:rPr>
        <w:t>水国秋风夜，殊非远别时。长安如梦里，何日是归期。（唐</w:t>
      </w:r>
      <w:r>
        <w:rPr>
          <w:rFonts w:ascii="仿宋_GB2312" w:hAnsi="Times New Roman" w:hint="eastAsia"/>
          <w:szCs w:val="32"/>
        </w:rPr>
        <w:t>·</w:t>
      </w:r>
      <w:r>
        <w:rPr>
          <w:rFonts w:ascii="仿宋_GB2312" w:hAnsi="宋体" w:cs="宋体" w:hint="eastAsia"/>
          <w:szCs w:val="32"/>
        </w:rPr>
        <w:t>李白《送陆判官往琵琶峡》）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szCs w:val="32"/>
        </w:rPr>
      </w:pPr>
      <w:r>
        <w:rPr>
          <w:rFonts w:ascii="仿宋_GB2312" w:hAnsi="Times New Roman" w:hint="eastAsia"/>
          <w:szCs w:val="32"/>
        </w:rPr>
        <w:t>B</w:t>
      </w:r>
      <w:r>
        <w:rPr>
          <w:rFonts w:ascii="仿宋_GB2312" w:hAnsi="宋体" w:cs="宋体" w:hint="eastAsia"/>
          <w:szCs w:val="32"/>
        </w:rPr>
        <w:t>卷：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color w:val="2E74B5"/>
          <w:szCs w:val="32"/>
        </w:rPr>
      </w:pPr>
      <w:r>
        <w:rPr>
          <w:rFonts w:ascii="仿宋_GB2312" w:hAnsi="宋体" w:cs="宋体" w:hint="eastAsia"/>
          <w:szCs w:val="32"/>
        </w:rPr>
        <w:t>北斗七星高，哥舒夜带刀。至今窥牧马，不敢过临洮。（西鄙人《哥舒歌》）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szCs w:val="32"/>
        </w:rPr>
      </w:pPr>
      <w:r>
        <w:rPr>
          <w:rFonts w:ascii="仿宋_GB2312" w:hAnsi="Times New Roman" w:hint="eastAsia"/>
          <w:szCs w:val="32"/>
        </w:rPr>
        <w:t>C</w:t>
      </w:r>
      <w:r>
        <w:rPr>
          <w:rFonts w:ascii="仿宋_GB2312" w:hAnsi="宋体" w:cs="宋体" w:hint="eastAsia"/>
          <w:szCs w:val="32"/>
        </w:rPr>
        <w:t>卷：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szCs w:val="32"/>
        </w:rPr>
      </w:pPr>
      <w:r>
        <w:rPr>
          <w:rFonts w:ascii="仿宋_GB2312" w:hAnsi="宋体" w:cs="宋体" w:hint="eastAsia"/>
          <w:szCs w:val="32"/>
        </w:rPr>
        <w:t>独坐幽篁里，弹琴复长啸。深林人不知，明月来相照。</w:t>
      </w:r>
      <w:r>
        <w:rPr>
          <w:rFonts w:ascii="仿宋_GB2312" w:hAnsi="宋体" w:cs="宋体" w:hint="eastAsia"/>
          <w:szCs w:val="32"/>
        </w:rPr>
        <w:lastRenderedPageBreak/>
        <w:t>（唐</w:t>
      </w:r>
      <w:r>
        <w:rPr>
          <w:rFonts w:ascii="仿宋_GB2312" w:hAnsi="Times New Roman" w:hint="eastAsia"/>
          <w:szCs w:val="32"/>
        </w:rPr>
        <w:t>·</w:t>
      </w:r>
      <w:r>
        <w:rPr>
          <w:rFonts w:ascii="仿宋_GB2312" w:hAnsi="宋体" w:cs="宋体" w:hint="eastAsia"/>
          <w:szCs w:val="32"/>
        </w:rPr>
        <w:t>王维《竹里馆》）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szCs w:val="32"/>
        </w:rPr>
      </w:pPr>
      <w:r>
        <w:rPr>
          <w:rFonts w:ascii="仿宋_GB2312" w:hAnsi="Times New Roman" w:hint="eastAsia"/>
          <w:szCs w:val="32"/>
        </w:rPr>
        <w:t>D</w:t>
      </w:r>
      <w:r>
        <w:rPr>
          <w:rFonts w:ascii="仿宋_GB2312" w:hAnsi="宋体" w:cs="宋体" w:hint="eastAsia"/>
          <w:szCs w:val="32"/>
        </w:rPr>
        <w:t>卷：</w:t>
      </w:r>
    </w:p>
    <w:p w:rsidR="00DC1F22" w:rsidRDefault="00DC1F22" w:rsidP="00DC1F22">
      <w:pPr>
        <w:spacing w:line="540" w:lineRule="exact"/>
        <w:ind w:firstLineChars="200" w:firstLine="640"/>
        <w:rPr>
          <w:rFonts w:ascii="仿宋_GB2312" w:hAnsi="Times New Roman" w:hint="eastAsia"/>
          <w:color w:val="2E74B5"/>
          <w:szCs w:val="32"/>
        </w:rPr>
      </w:pPr>
      <w:r>
        <w:rPr>
          <w:rFonts w:ascii="仿宋_GB2312" w:hAnsi="宋体" w:cs="宋体" w:hint="eastAsia"/>
          <w:szCs w:val="32"/>
        </w:rPr>
        <w:t>大军突敌围，关山渡若飞。今朝何处去？昨夜梦未归。（陈毅《红四军军次葛坳突围赴东固口占其一》）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3. 8-10</w:t>
      </w:r>
      <w:r>
        <w:rPr>
          <w:rFonts w:ascii="仿宋_GB2312" w:hAnsi="宋体" w:cs="宋体" w:hint="eastAsia"/>
          <w:color w:val="000000"/>
          <w:szCs w:val="32"/>
        </w:rPr>
        <w:t>级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自选临摹：字帖不限，字数</w:t>
      </w:r>
      <w:r>
        <w:rPr>
          <w:rFonts w:ascii="仿宋_GB2312" w:hAnsi="Times New Roman" w:hint="eastAsia"/>
          <w:color w:val="000000"/>
          <w:szCs w:val="32"/>
        </w:rPr>
        <w:t>28</w:t>
      </w:r>
      <w:r>
        <w:rPr>
          <w:rFonts w:ascii="仿宋_GB2312" w:hAnsi="宋体" w:cs="宋体" w:hint="eastAsia"/>
          <w:color w:val="000000"/>
          <w:szCs w:val="32"/>
        </w:rPr>
        <w:t>字以上（小楷应自行增加），四尺对开，竖式。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命题创作：七言诗一首，字数</w:t>
      </w:r>
      <w:r>
        <w:rPr>
          <w:rFonts w:ascii="仿宋_GB2312" w:hAnsi="Times New Roman" w:hint="eastAsia"/>
          <w:color w:val="000000"/>
          <w:szCs w:val="32"/>
        </w:rPr>
        <w:t>28</w:t>
      </w:r>
      <w:r>
        <w:rPr>
          <w:rFonts w:ascii="仿宋_GB2312" w:hAnsi="宋体" w:cs="宋体" w:hint="eastAsia"/>
          <w:color w:val="000000"/>
          <w:szCs w:val="32"/>
        </w:rPr>
        <w:t>字。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要求：楷书、隶书必选一种（临摹或创作）。篆书、行书、草书必选一种（临摹或创作）。计写两种书体。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4.</w:t>
      </w:r>
      <w:r>
        <w:rPr>
          <w:rFonts w:ascii="仿宋_GB2312" w:hAnsi="宋体" w:cs="宋体" w:hint="eastAsia"/>
          <w:color w:val="000000"/>
          <w:szCs w:val="32"/>
        </w:rPr>
        <w:t>有关要求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1</w:t>
      </w:r>
      <w:r>
        <w:rPr>
          <w:rFonts w:ascii="仿宋_GB2312" w:hAnsi="宋体" w:cs="宋体" w:hint="eastAsia"/>
          <w:color w:val="000000"/>
          <w:szCs w:val="32"/>
        </w:rPr>
        <w:t>）毛笔书法考试不用标点符号，繁体、简体不限，一律竖幅。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2</w:t>
      </w:r>
      <w:r>
        <w:rPr>
          <w:rFonts w:ascii="仿宋_GB2312" w:hAnsi="宋体" w:cs="宋体" w:hint="eastAsia"/>
          <w:color w:val="000000"/>
          <w:szCs w:val="32"/>
        </w:rPr>
        <w:t>）临摹部分必须临摹古代字帖，不可以临摹当代书法或以创作取代。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3</w:t>
      </w:r>
      <w:r>
        <w:rPr>
          <w:rFonts w:ascii="仿宋_GB2312" w:hAnsi="宋体" w:cs="宋体" w:hint="eastAsia"/>
          <w:color w:val="000000"/>
          <w:szCs w:val="32"/>
        </w:rPr>
        <w:t>）落款不得书写考生姓名（包括笔名、化名、字号），否则以作弊论处。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4</w:t>
      </w:r>
      <w:r>
        <w:rPr>
          <w:rFonts w:ascii="仿宋_GB2312" w:hAnsi="宋体" w:cs="宋体" w:hint="eastAsia"/>
          <w:color w:val="000000"/>
          <w:szCs w:val="32"/>
        </w:rPr>
        <w:t>）</w:t>
      </w:r>
      <w:r>
        <w:rPr>
          <w:rFonts w:ascii="仿宋_GB2312" w:hAnsi="Times New Roman" w:hint="eastAsia"/>
          <w:color w:val="000000"/>
          <w:szCs w:val="32"/>
        </w:rPr>
        <w:t>8-10</w:t>
      </w:r>
      <w:r>
        <w:rPr>
          <w:rFonts w:ascii="仿宋_GB2312" w:hAnsi="宋体" w:cs="宋体" w:hint="eastAsia"/>
          <w:color w:val="000000"/>
          <w:szCs w:val="32"/>
        </w:rPr>
        <w:t>级另加试《书法常识》，见《书法考级教程硬笔书法</w:t>
      </w:r>
      <w:r>
        <w:rPr>
          <w:rFonts w:ascii="仿宋_GB2312" w:hAnsi="Times New Roman" w:hint="eastAsia"/>
          <w:color w:val="000000"/>
          <w:szCs w:val="32"/>
        </w:rPr>
        <w:t>8-10</w:t>
      </w:r>
      <w:r>
        <w:rPr>
          <w:rFonts w:ascii="仿宋_GB2312" w:hAnsi="宋体" w:cs="宋体" w:hint="eastAsia"/>
          <w:color w:val="000000"/>
          <w:szCs w:val="32"/>
        </w:rPr>
        <w:t>级》，李彤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王延智著。南京大学出版社。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（二）硬笔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1. 1-3</w:t>
      </w:r>
      <w:r>
        <w:rPr>
          <w:rFonts w:ascii="仿宋_GB2312" w:hAnsi="宋体" w:cs="宋体" w:hint="eastAsia"/>
          <w:color w:val="000000"/>
          <w:szCs w:val="32"/>
        </w:rPr>
        <w:t>级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自选创作：楷书一件。字数</w:t>
      </w:r>
      <w:r>
        <w:rPr>
          <w:rFonts w:ascii="仿宋_GB2312" w:hAnsi="Times New Roman" w:hint="eastAsia"/>
          <w:color w:val="000000"/>
          <w:szCs w:val="32"/>
        </w:rPr>
        <w:t>70</w:t>
      </w:r>
      <w:r>
        <w:rPr>
          <w:rFonts w:ascii="仿宋_GB2312" w:hAnsi="宋体" w:cs="宋体" w:hint="eastAsia"/>
          <w:color w:val="000000"/>
          <w:szCs w:val="32"/>
        </w:rPr>
        <w:t>字左右，内容不限（自带打印稿）。</w:t>
      </w:r>
      <w:r>
        <w:rPr>
          <w:rFonts w:ascii="仿宋_GB2312" w:hAnsi="Times New Roman" w:hint="eastAsia"/>
          <w:color w:val="000000"/>
          <w:szCs w:val="32"/>
        </w:rPr>
        <w:t>16</w:t>
      </w:r>
      <w:r>
        <w:rPr>
          <w:rFonts w:ascii="仿宋_GB2312" w:hAnsi="宋体" w:cs="宋体" w:hint="eastAsia"/>
          <w:color w:val="000000"/>
          <w:szCs w:val="32"/>
        </w:rPr>
        <w:t>开，</w:t>
      </w:r>
      <w:r>
        <w:rPr>
          <w:rFonts w:ascii="仿宋_GB2312" w:hAnsi="Times New Roman" w:hint="eastAsia"/>
          <w:color w:val="000000"/>
          <w:szCs w:val="32"/>
        </w:rPr>
        <w:t>70</w:t>
      </w:r>
      <w:r>
        <w:rPr>
          <w:rFonts w:ascii="仿宋_GB2312" w:hAnsi="宋体" w:cs="宋体" w:hint="eastAsia"/>
          <w:color w:val="000000"/>
          <w:szCs w:val="32"/>
        </w:rPr>
        <w:t>个方格（</w:t>
      </w:r>
      <w:r>
        <w:rPr>
          <w:rFonts w:ascii="仿宋_GB2312" w:hAnsi="Times New Roman" w:hint="eastAsia"/>
          <w:color w:val="000000"/>
          <w:szCs w:val="32"/>
        </w:rPr>
        <w:t>1</w:t>
      </w:r>
      <w:r>
        <w:rPr>
          <w:rFonts w:ascii="仿宋_GB2312" w:hAnsi="宋体" w:cs="宋体" w:hint="eastAsia"/>
          <w:color w:val="000000"/>
          <w:szCs w:val="32"/>
        </w:rPr>
        <w:t>号纸）。字数不足半数不予通过。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2. 4-5</w:t>
      </w:r>
      <w:r>
        <w:rPr>
          <w:rFonts w:ascii="仿宋_GB2312" w:hAnsi="宋体" w:cs="宋体" w:hint="eastAsia"/>
          <w:color w:val="000000"/>
          <w:szCs w:val="32"/>
        </w:rPr>
        <w:t>级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命题创作：楷书一件。字数</w:t>
      </w:r>
      <w:r>
        <w:rPr>
          <w:rFonts w:ascii="仿宋_GB2312" w:hAnsi="Times New Roman" w:hint="eastAsia"/>
          <w:color w:val="000000"/>
          <w:szCs w:val="32"/>
        </w:rPr>
        <w:t>80</w:t>
      </w:r>
      <w:r>
        <w:rPr>
          <w:rFonts w:ascii="仿宋_GB2312" w:hAnsi="宋体" w:cs="宋体" w:hint="eastAsia"/>
          <w:color w:val="000000"/>
          <w:szCs w:val="32"/>
        </w:rPr>
        <w:t>字左右。</w:t>
      </w:r>
      <w:r>
        <w:rPr>
          <w:rFonts w:ascii="仿宋_GB2312" w:hAnsi="Times New Roman" w:hint="eastAsia"/>
          <w:color w:val="000000"/>
          <w:szCs w:val="32"/>
        </w:rPr>
        <w:t>16</w:t>
      </w:r>
      <w:r>
        <w:rPr>
          <w:rFonts w:ascii="仿宋_GB2312" w:hAnsi="宋体" w:cs="宋体" w:hint="eastAsia"/>
          <w:color w:val="000000"/>
          <w:szCs w:val="32"/>
        </w:rPr>
        <w:t>开，</w:t>
      </w:r>
      <w:r>
        <w:rPr>
          <w:rFonts w:ascii="仿宋_GB2312" w:hAnsi="Times New Roman" w:hint="eastAsia"/>
          <w:color w:val="000000"/>
          <w:szCs w:val="32"/>
        </w:rPr>
        <w:t>108</w:t>
      </w:r>
      <w:r>
        <w:rPr>
          <w:rFonts w:ascii="仿宋_GB2312" w:hAnsi="宋体" w:cs="宋体" w:hint="eastAsia"/>
          <w:color w:val="000000"/>
          <w:szCs w:val="32"/>
        </w:rPr>
        <w:t>个方格（</w:t>
      </w:r>
      <w:r>
        <w:rPr>
          <w:rFonts w:ascii="仿宋_GB2312" w:hAnsi="Times New Roman" w:hint="eastAsia"/>
          <w:color w:val="000000"/>
          <w:szCs w:val="32"/>
        </w:rPr>
        <w:t>2</w:t>
      </w:r>
      <w:r>
        <w:rPr>
          <w:rFonts w:ascii="仿宋_GB2312" w:hAnsi="宋体" w:cs="宋体" w:hint="eastAsia"/>
          <w:color w:val="000000"/>
          <w:szCs w:val="32"/>
        </w:rPr>
        <w:t>号纸）。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A卷：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lastRenderedPageBreak/>
        <w:t>所谓士者，虽不能尽乎道术，必有由也。虽不能尽乎美善，必有处也。言不务多，务审其所谓，行不务多，务审其所由而已。行既已尊之，言既已由之，若肌肤性命之不可易也。《诗》曰：“我心匪石，不可转也。我心匪席，不可卷也。”（汉·韩婴《韩诗外传》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B卷：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 xml:space="preserve">文之为德也大矣，与天地并生者，何哉？夫玄黄色杂，方圆体分，日月叠璧，以垂丽天之象；山川焕绮，以铺理地之形：此盖道之文也。仰观吐曜，俯察含章，高卑定位，故两仪既生矣；惟人参之，性灵所钟，是谓三才。（南朝梁·刘勰《文心雕龙·原道第一》） 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C卷：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谢太傅寒雪日内集，与儿女讲论文义。俄而雪骤，公欣然曰：“白雪纷纷何所似？”兄子胡儿曰：“撒盐空中差可拟。”兄女曰：“未若柳絮因风起。”公大笑乐。即公大兄无奕女，左将军王凝之妻也。（南朝宋·刘义庆《世说新语·言语第二》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D卷：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韵最玄妙，难讲，而最能用功。后天的功夫有时可弥补先天的缺陷。韵可用功得之，可自后天修养得之。韵与有闲、余裕关系甚大。宋理学家常说“孔颜乐处”，孔子“疏食饮水”，颜子“箪食瓢饮”，所谓有闲、余裕，即孔颜之乐。（顾随《驼庵诗话》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3. 6-7</w:t>
      </w:r>
      <w:r>
        <w:rPr>
          <w:rFonts w:ascii="仿宋_GB2312" w:hAnsi="宋体" w:cs="宋体" w:hint="eastAsia"/>
          <w:color w:val="000000"/>
          <w:szCs w:val="32"/>
        </w:rPr>
        <w:t>级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命题创作：楷书一件，其他字体一件，书写内容相同。</w:t>
      </w:r>
      <w:r>
        <w:rPr>
          <w:rFonts w:ascii="仿宋_GB2312" w:hAnsi="宋体" w:cs="宋体" w:hint="eastAsia"/>
          <w:color w:val="000000"/>
          <w:szCs w:val="32"/>
        </w:rPr>
        <w:lastRenderedPageBreak/>
        <w:t>字数各</w:t>
      </w:r>
      <w:r>
        <w:rPr>
          <w:rFonts w:ascii="仿宋_GB2312" w:hAnsi="Times New Roman" w:hint="eastAsia"/>
          <w:color w:val="000000"/>
          <w:szCs w:val="32"/>
        </w:rPr>
        <w:t>80</w:t>
      </w:r>
      <w:r>
        <w:rPr>
          <w:rFonts w:ascii="仿宋_GB2312" w:hAnsi="宋体" w:cs="宋体" w:hint="eastAsia"/>
          <w:color w:val="000000"/>
          <w:szCs w:val="32"/>
        </w:rPr>
        <w:t>字左右。</w:t>
      </w:r>
      <w:r>
        <w:rPr>
          <w:rFonts w:ascii="仿宋_GB2312" w:hAnsi="Times New Roman" w:hint="eastAsia"/>
          <w:color w:val="000000"/>
          <w:szCs w:val="32"/>
        </w:rPr>
        <w:t>16</w:t>
      </w:r>
      <w:r>
        <w:rPr>
          <w:rFonts w:ascii="仿宋_GB2312" w:hAnsi="宋体" w:cs="宋体" w:hint="eastAsia"/>
          <w:color w:val="000000"/>
          <w:szCs w:val="32"/>
        </w:rPr>
        <w:t>开。一张为横条格（</w:t>
      </w:r>
      <w:r>
        <w:rPr>
          <w:rFonts w:ascii="仿宋_GB2312" w:hAnsi="Times New Roman" w:hint="eastAsia"/>
          <w:color w:val="000000"/>
          <w:szCs w:val="32"/>
        </w:rPr>
        <w:t>3</w:t>
      </w:r>
      <w:r>
        <w:rPr>
          <w:rFonts w:ascii="仿宋_GB2312" w:hAnsi="宋体" w:cs="宋体" w:hint="eastAsia"/>
          <w:color w:val="000000"/>
          <w:szCs w:val="32"/>
        </w:rPr>
        <w:t>号纸），一张为</w:t>
      </w:r>
      <w:r>
        <w:rPr>
          <w:rFonts w:ascii="仿宋_GB2312" w:hAnsi="Times New Roman" w:hint="eastAsia"/>
          <w:color w:val="000000"/>
          <w:szCs w:val="32"/>
        </w:rPr>
        <w:t>84</w:t>
      </w:r>
      <w:r>
        <w:rPr>
          <w:rFonts w:ascii="仿宋_GB2312" w:hAnsi="宋体" w:cs="宋体" w:hint="eastAsia"/>
          <w:color w:val="000000"/>
          <w:szCs w:val="32"/>
        </w:rPr>
        <w:t>个方格（</w:t>
      </w:r>
      <w:r>
        <w:rPr>
          <w:rFonts w:ascii="仿宋_GB2312" w:hAnsi="Times New Roman" w:hint="eastAsia"/>
          <w:color w:val="000000"/>
          <w:szCs w:val="32"/>
        </w:rPr>
        <w:t>4</w:t>
      </w:r>
      <w:r>
        <w:rPr>
          <w:rFonts w:ascii="仿宋_GB2312" w:hAnsi="宋体" w:cs="宋体" w:hint="eastAsia"/>
          <w:color w:val="000000"/>
          <w:szCs w:val="32"/>
        </w:rPr>
        <w:t>号纸）。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A卷：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 xml:space="preserve">我不践斯境，岁月好已积。晨夕看山川，事事悉如昔。微雨洗高林，清飙矫云翮。眷彼品物存，义风都未隔。伊余何为者，勉励从兹役；一形似有制，素襟不可易。园田日梦想，安得久离析；终怀在归舟，谅哉宜霜柏。（东晋 · 陶潜《乙巳岁三月为建威参军使都经钱溪》） 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B卷：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 xml:space="preserve">今年春浅腊侵年，冰雪破春妍。东风有信无人见，露微意、柳际花边。寒夜纵长，孤衾易暖，钟鼓渐清圆。朝来初日半衔山，楼阁淡疏烟。游人便作寻芳计，小桃杏、应已争先。衰病少悰，疏慵自放，惟爱日高眠。（宋 · 苏轼《一丛花·初春病起》） 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C卷：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 xml:space="preserve">少日狂游好。阆苑花间同低帽。不恨千金轻散尽，恨花残莺老。命小辔、翩翩随处金尊倒。从市人、拍手拦街笑。镇琼楼归卧，丽日三竿未觉。迷路桃源了。乱山沉水何由到。拨断朱弦成底事，痛知音人悄。似近日、曾教青鸟传佳耗。学凤箫、拟入烟萝道。问刘郎何计，解使红颜却少。（宋 · 晁补之《安公子·和次膺叔》）  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D卷：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int="eastAsia"/>
          <w:color w:val="2E74B5"/>
        </w:rPr>
      </w:pPr>
      <w:r>
        <w:rPr>
          <w:rFonts w:ascii="仿宋_GB2312" w:hint="eastAsia"/>
        </w:rPr>
        <w:t>历史的知识可以帮助欣赏却不是欣赏本身。欣赏之前要有了解。了解是欣赏的预备，欣赏是了解的成熟。只就欣赏说，版本、来源以及作者的生平都是题外事，因为美感经验</w:t>
      </w:r>
      <w:r>
        <w:rPr>
          <w:rFonts w:ascii="仿宋_GB2312" w:hint="eastAsia"/>
        </w:rPr>
        <w:lastRenderedPageBreak/>
        <w:t>全在欣赏形象本身，注意到这些问题，就是离开形象本身。（朱光潜《谈美》摘录）</w:t>
      </w:r>
      <w:r>
        <w:rPr>
          <w:rFonts w:ascii="仿宋_GB2312" w:hint="eastAsia"/>
          <w:color w:val="2E74B5"/>
        </w:rPr>
        <w:t xml:space="preserve"> 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4. 8-10</w:t>
      </w:r>
      <w:r>
        <w:rPr>
          <w:rFonts w:ascii="仿宋_GB2312" w:hAnsi="宋体" w:cs="宋体" w:hint="eastAsia"/>
          <w:color w:val="000000"/>
          <w:szCs w:val="32"/>
        </w:rPr>
        <w:t>级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自选临摹：字帖不限，须为古帖（自备），字体不限。字数</w:t>
      </w:r>
      <w:r>
        <w:rPr>
          <w:rFonts w:ascii="仿宋_GB2312" w:hAnsi="Times New Roman" w:hint="eastAsia"/>
          <w:color w:val="000000"/>
          <w:szCs w:val="32"/>
        </w:rPr>
        <w:t>80</w:t>
      </w:r>
      <w:r>
        <w:rPr>
          <w:rFonts w:ascii="仿宋_GB2312" w:hAnsi="宋体" w:cs="宋体" w:hint="eastAsia"/>
          <w:color w:val="000000"/>
          <w:szCs w:val="32"/>
        </w:rPr>
        <w:t>字左右。</w:t>
      </w:r>
      <w:r>
        <w:rPr>
          <w:rFonts w:ascii="仿宋_GB2312" w:hAnsi="Times New Roman" w:hint="eastAsia"/>
          <w:color w:val="000000"/>
          <w:szCs w:val="32"/>
        </w:rPr>
        <w:t>16</w:t>
      </w:r>
      <w:r>
        <w:rPr>
          <w:rFonts w:ascii="仿宋_GB2312" w:hAnsi="宋体" w:cs="宋体" w:hint="eastAsia"/>
          <w:color w:val="000000"/>
          <w:szCs w:val="32"/>
        </w:rPr>
        <w:t>开。一张为</w:t>
      </w:r>
      <w:r>
        <w:rPr>
          <w:rFonts w:ascii="仿宋_GB2312" w:hAnsi="Times New Roman" w:hint="eastAsia"/>
          <w:color w:val="000000"/>
          <w:szCs w:val="32"/>
        </w:rPr>
        <w:t>84</w:t>
      </w:r>
      <w:r>
        <w:rPr>
          <w:rFonts w:ascii="仿宋_GB2312" w:hAnsi="宋体" w:cs="宋体" w:hint="eastAsia"/>
          <w:color w:val="000000"/>
          <w:szCs w:val="32"/>
        </w:rPr>
        <w:t>个方格（</w:t>
      </w:r>
      <w:r>
        <w:rPr>
          <w:rFonts w:ascii="仿宋_GB2312" w:hAnsi="Times New Roman" w:hint="eastAsia"/>
          <w:color w:val="000000"/>
          <w:szCs w:val="32"/>
        </w:rPr>
        <w:t>4</w:t>
      </w:r>
      <w:r>
        <w:rPr>
          <w:rFonts w:ascii="仿宋_GB2312" w:hAnsi="宋体" w:cs="宋体" w:hint="eastAsia"/>
          <w:color w:val="000000"/>
          <w:szCs w:val="32"/>
        </w:rPr>
        <w:t>号纸）。一张为竖条格（</w:t>
      </w:r>
      <w:r>
        <w:rPr>
          <w:rFonts w:ascii="仿宋_GB2312" w:hAnsi="Times New Roman" w:hint="eastAsia"/>
          <w:color w:val="000000"/>
          <w:szCs w:val="32"/>
        </w:rPr>
        <w:t>5</w:t>
      </w:r>
      <w:r>
        <w:rPr>
          <w:rFonts w:ascii="仿宋_GB2312" w:hAnsi="宋体" w:cs="宋体" w:hint="eastAsia"/>
          <w:color w:val="000000"/>
          <w:szCs w:val="32"/>
        </w:rPr>
        <w:t>号纸）。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命题创作：字体不限，字数</w:t>
      </w:r>
      <w:r>
        <w:rPr>
          <w:rFonts w:ascii="仿宋_GB2312" w:hAnsi="Times New Roman" w:hint="eastAsia"/>
          <w:color w:val="000000"/>
          <w:szCs w:val="32"/>
        </w:rPr>
        <w:t>70</w:t>
      </w:r>
      <w:r>
        <w:rPr>
          <w:rFonts w:ascii="仿宋_GB2312" w:hAnsi="宋体" w:cs="宋体" w:hint="eastAsia"/>
          <w:color w:val="000000"/>
          <w:szCs w:val="32"/>
        </w:rPr>
        <w:t>字左右。</w:t>
      </w:r>
      <w:r>
        <w:rPr>
          <w:rFonts w:ascii="仿宋_GB2312" w:hAnsi="Times New Roman" w:hint="eastAsia"/>
          <w:color w:val="000000"/>
          <w:szCs w:val="32"/>
        </w:rPr>
        <w:t>16</w:t>
      </w:r>
      <w:r>
        <w:rPr>
          <w:rFonts w:ascii="仿宋_GB2312" w:hAnsi="宋体" w:cs="宋体" w:hint="eastAsia"/>
          <w:color w:val="000000"/>
          <w:szCs w:val="32"/>
        </w:rPr>
        <w:t>开专用纸。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要求：临摹和创作中必须有一件是楷书，不可以与临摹字体相同。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5.</w:t>
      </w:r>
      <w:r>
        <w:rPr>
          <w:rFonts w:ascii="仿宋_GB2312" w:hAnsi="宋体" w:cs="宋体" w:hint="eastAsia"/>
          <w:color w:val="000000"/>
          <w:szCs w:val="32"/>
        </w:rPr>
        <w:t>有关要求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1</w:t>
      </w:r>
      <w:r>
        <w:rPr>
          <w:rFonts w:ascii="仿宋_GB2312" w:hAnsi="宋体" w:cs="宋体" w:hint="eastAsia"/>
          <w:color w:val="000000"/>
          <w:szCs w:val="32"/>
        </w:rPr>
        <w:t>）</w:t>
      </w:r>
      <w:r>
        <w:rPr>
          <w:rFonts w:ascii="仿宋_GB2312" w:hAnsi="Times New Roman" w:hint="eastAsia"/>
          <w:color w:val="000000"/>
          <w:szCs w:val="32"/>
        </w:rPr>
        <w:t>1-5</w:t>
      </w:r>
      <w:r>
        <w:rPr>
          <w:rFonts w:ascii="仿宋_GB2312" w:hAnsi="宋体" w:cs="宋体" w:hint="eastAsia"/>
          <w:color w:val="000000"/>
          <w:szCs w:val="32"/>
        </w:rPr>
        <w:t>级建议使用规范字，</w:t>
      </w:r>
      <w:r>
        <w:rPr>
          <w:rFonts w:ascii="仿宋_GB2312" w:hAnsi="Times New Roman" w:hint="eastAsia"/>
          <w:color w:val="000000"/>
          <w:szCs w:val="32"/>
        </w:rPr>
        <w:t>5-10</w:t>
      </w:r>
      <w:r>
        <w:rPr>
          <w:rFonts w:ascii="仿宋_GB2312" w:hAnsi="宋体" w:cs="宋体" w:hint="eastAsia"/>
          <w:color w:val="000000"/>
          <w:szCs w:val="32"/>
        </w:rPr>
        <w:t>级简体、繁体不限。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2</w:t>
      </w:r>
      <w:r>
        <w:rPr>
          <w:rFonts w:ascii="仿宋_GB2312" w:hAnsi="宋体" w:cs="宋体" w:hint="eastAsia"/>
          <w:color w:val="000000"/>
          <w:szCs w:val="32"/>
        </w:rPr>
        <w:t>）硬笔书法标点符号可占一格，也可不用。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3</w:t>
      </w:r>
      <w:r>
        <w:rPr>
          <w:rFonts w:ascii="仿宋_GB2312" w:hAnsi="宋体" w:cs="宋体" w:hint="eastAsia"/>
          <w:color w:val="000000"/>
          <w:szCs w:val="32"/>
        </w:rPr>
        <w:t>）</w:t>
      </w:r>
      <w:r>
        <w:rPr>
          <w:rFonts w:ascii="仿宋_GB2312" w:hAnsi="Times New Roman" w:hint="eastAsia"/>
          <w:color w:val="000000"/>
          <w:szCs w:val="32"/>
        </w:rPr>
        <w:t>1-5</w:t>
      </w:r>
      <w:r>
        <w:rPr>
          <w:rFonts w:ascii="仿宋_GB2312" w:hAnsi="宋体" w:cs="宋体" w:hint="eastAsia"/>
          <w:color w:val="000000"/>
          <w:szCs w:val="32"/>
        </w:rPr>
        <w:t>级可使用铅笔、钢笔或签字笔书写，</w:t>
      </w:r>
      <w:r>
        <w:rPr>
          <w:rFonts w:ascii="仿宋_GB2312" w:hAnsi="Times New Roman" w:hint="eastAsia"/>
          <w:color w:val="000000"/>
          <w:szCs w:val="32"/>
        </w:rPr>
        <w:t>6-10</w:t>
      </w:r>
      <w:r>
        <w:rPr>
          <w:rFonts w:ascii="仿宋_GB2312" w:hAnsi="宋体" w:cs="宋体" w:hint="eastAsia"/>
          <w:color w:val="000000"/>
          <w:szCs w:val="32"/>
        </w:rPr>
        <w:t>级须使用钢笔或签字笔书写。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4</w:t>
      </w:r>
      <w:r>
        <w:rPr>
          <w:rFonts w:ascii="仿宋_GB2312" w:hAnsi="宋体" w:cs="宋体" w:hint="eastAsia"/>
          <w:color w:val="000000"/>
          <w:szCs w:val="32"/>
        </w:rPr>
        <w:t>）临摹部分必须临摹古代毛笔字帖，不可以临摹当代书法或以创作取代。</w:t>
      </w:r>
    </w:p>
    <w:p w:rsidR="00DC1F22" w:rsidRDefault="00DC1F22" w:rsidP="00DC1F22">
      <w:pPr>
        <w:spacing w:line="550" w:lineRule="exact"/>
        <w:ind w:firstLineChars="150" w:firstLine="48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5</w:t>
      </w:r>
      <w:r>
        <w:rPr>
          <w:rFonts w:ascii="仿宋_GB2312" w:hAnsi="宋体" w:cs="宋体" w:hint="eastAsia"/>
          <w:color w:val="000000"/>
          <w:szCs w:val="32"/>
        </w:rPr>
        <w:t>）落款不得书写考生姓名（包括笔名、化名、字号），否则以作弊论处。</w:t>
      </w:r>
    </w:p>
    <w:p w:rsidR="00DC1F22" w:rsidRDefault="00DC1F22" w:rsidP="00DC1F22">
      <w:pPr>
        <w:spacing w:line="550" w:lineRule="exact"/>
        <w:ind w:firstLineChars="150" w:firstLine="480"/>
        <w:rPr>
          <w:rFonts w:ascii="Times New Roman" w:hAnsi="Times New Roman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（</w:t>
      </w:r>
      <w:r>
        <w:rPr>
          <w:rFonts w:ascii="仿宋_GB2312" w:hAnsi="Times New Roman" w:hint="eastAsia"/>
          <w:color w:val="000000"/>
          <w:szCs w:val="32"/>
        </w:rPr>
        <w:t>6</w:t>
      </w:r>
      <w:r>
        <w:rPr>
          <w:rFonts w:ascii="仿宋_GB2312" w:hAnsi="宋体" w:cs="宋体" w:hint="eastAsia"/>
          <w:color w:val="000000"/>
          <w:szCs w:val="32"/>
        </w:rPr>
        <w:t>）</w:t>
      </w:r>
      <w:r>
        <w:rPr>
          <w:rFonts w:ascii="仿宋_GB2312" w:hAnsi="Times New Roman" w:hint="eastAsia"/>
          <w:color w:val="000000"/>
          <w:szCs w:val="32"/>
        </w:rPr>
        <w:t>8-10</w:t>
      </w:r>
      <w:r>
        <w:rPr>
          <w:rFonts w:ascii="仿宋_GB2312" w:hAnsi="宋体" w:cs="宋体" w:hint="eastAsia"/>
          <w:color w:val="000000"/>
          <w:szCs w:val="32"/>
        </w:rPr>
        <w:t>级另加试《书法常识》，见《书法考级教程硬笔书法</w:t>
      </w:r>
      <w:r>
        <w:rPr>
          <w:rFonts w:ascii="仿宋_GB2312" w:hAnsi="Times New Roman" w:hint="eastAsia"/>
          <w:color w:val="000000"/>
          <w:szCs w:val="32"/>
        </w:rPr>
        <w:t>8-10</w:t>
      </w:r>
      <w:r>
        <w:rPr>
          <w:rFonts w:ascii="仿宋_GB2312" w:hAnsi="宋体" w:cs="宋体" w:hint="eastAsia"/>
          <w:color w:val="000000"/>
          <w:szCs w:val="32"/>
        </w:rPr>
        <w:t>级》，李彤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王延智著。南京大学出版社。</w:t>
      </w:r>
    </w:p>
    <w:p w:rsidR="00DC1F22" w:rsidRDefault="00DC1F22" w:rsidP="00DC1F22">
      <w:pPr>
        <w:spacing w:line="550" w:lineRule="exact"/>
        <w:ind w:firstLineChars="196" w:firstLine="627"/>
        <w:rPr>
          <w:rFonts w:ascii="黑体" w:eastAsia="黑体" w:hAnsi="黑体"/>
          <w:bCs/>
          <w:color w:val="000000"/>
          <w:szCs w:val="32"/>
        </w:rPr>
      </w:pPr>
      <w:r>
        <w:rPr>
          <w:rFonts w:ascii="黑体" w:eastAsia="黑体" w:hAnsi="黑体" w:cs="宋体" w:hint="eastAsia"/>
          <w:bCs/>
          <w:color w:val="000000"/>
          <w:szCs w:val="32"/>
        </w:rPr>
        <w:t>二、书法常识考试样题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宋体" w:cs="宋体" w:hint="eastAsia"/>
          <w:color w:val="000000"/>
          <w:szCs w:val="32"/>
        </w:rPr>
        <w:t>请将一个正确答案的字母填在每题的括号内，每题</w:t>
      </w:r>
      <w:r>
        <w:rPr>
          <w:rFonts w:ascii="仿宋_GB2312" w:hAnsi="Times New Roman" w:hint="eastAsia"/>
          <w:color w:val="000000"/>
          <w:szCs w:val="32"/>
        </w:rPr>
        <w:t>10</w:t>
      </w:r>
      <w:r>
        <w:rPr>
          <w:rFonts w:ascii="仿宋_GB2312" w:hAnsi="宋体" w:cs="宋体" w:hint="eastAsia"/>
          <w:color w:val="000000"/>
          <w:szCs w:val="32"/>
        </w:rPr>
        <w:t>分。（</w:t>
      </w:r>
      <w:r>
        <w:rPr>
          <w:rFonts w:ascii="仿宋_GB2312" w:hAnsi="Times New Roman" w:hint="eastAsia"/>
          <w:color w:val="000000"/>
          <w:szCs w:val="32"/>
        </w:rPr>
        <w:t>60</w:t>
      </w:r>
      <w:r>
        <w:rPr>
          <w:rFonts w:ascii="仿宋_GB2312" w:hAnsi="宋体" w:cs="宋体" w:hint="eastAsia"/>
          <w:color w:val="000000"/>
          <w:szCs w:val="32"/>
        </w:rPr>
        <w:t>分为通过）（书法常识通过者方可决定考生</w:t>
      </w:r>
      <w:r>
        <w:rPr>
          <w:rFonts w:ascii="仿宋_GB2312" w:hAnsi="Times New Roman" w:hint="eastAsia"/>
          <w:color w:val="000000"/>
          <w:szCs w:val="32"/>
        </w:rPr>
        <w:t>8-10</w:t>
      </w:r>
      <w:r>
        <w:rPr>
          <w:rFonts w:ascii="仿宋_GB2312" w:hAnsi="宋体" w:cs="宋体" w:hint="eastAsia"/>
          <w:color w:val="000000"/>
          <w:szCs w:val="32"/>
        </w:rPr>
        <w:t>级的等级）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1.</w:t>
      </w:r>
      <w:r>
        <w:rPr>
          <w:rFonts w:ascii="仿宋_GB2312" w:hAnsi="宋体" w:cs="宋体" w:hint="eastAsia"/>
          <w:color w:val="000000"/>
          <w:szCs w:val="32"/>
        </w:rPr>
        <w:t>以下哪件作品属于小篆代表作（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lastRenderedPageBreak/>
        <w:t>A</w:t>
      </w:r>
      <w:r>
        <w:rPr>
          <w:rFonts w:ascii="仿宋_GB2312" w:hAnsi="宋体" w:cs="宋体" w:hint="eastAsia"/>
          <w:color w:val="000000"/>
          <w:szCs w:val="32"/>
        </w:rPr>
        <w:t>《大盂鼎》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B</w:t>
      </w:r>
      <w:r>
        <w:rPr>
          <w:rFonts w:ascii="仿宋_GB2312" w:hAnsi="宋体" w:cs="宋体" w:hint="eastAsia"/>
          <w:color w:val="000000"/>
          <w:szCs w:val="32"/>
        </w:rPr>
        <w:t>《峄山碑》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C</w:t>
      </w:r>
      <w:r>
        <w:rPr>
          <w:rFonts w:ascii="仿宋_GB2312" w:hAnsi="宋体" w:cs="宋体" w:hint="eastAsia"/>
          <w:color w:val="000000"/>
          <w:szCs w:val="32"/>
        </w:rPr>
        <w:t>《黄庭经》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D</w:t>
      </w:r>
      <w:r>
        <w:rPr>
          <w:rFonts w:ascii="仿宋_GB2312" w:hAnsi="宋体" w:cs="宋体" w:hint="eastAsia"/>
          <w:color w:val="000000"/>
          <w:szCs w:val="32"/>
        </w:rPr>
        <w:t>《十七帖》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2.</w:t>
      </w:r>
      <w:r>
        <w:rPr>
          <w:rFonts w:ascii="仿宋_GB2312" w:hAnsi="宋体" w:cs="宋体" w:hint="eastAsia"/>
          <w:color w:val="000000"/>
          <w:szCs w:val="32"/>
        </w:rPr>
        <w:t>以下哪件作品属于章草代表作（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A</w:t>
      </w:r>
      <w:r>
        <w:rPr>
          <w:rFonts w:ascii="仿宋_GB2312" w:hAnsi="宋体" w:cs="宋体" w:hint="eastAsia"/>
          <w:color w:val="000000"/>
          <w:szCs w:val="32"/>
        </w:rPr>
        <w:t>《月仪帖》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B</w:t>
      </w:r>
      <w:r>
        <w:rPr>
          <w:rFonts w:ascii="仿宋_GB2312" w:hAnsi="宋体" w:cs="宋体" w:hint="eastAsia"/>
          <w:color w:val="000000"/>
          <w:szCs w:val="32"/>
        </w:rPr>
        <w:t>《肚痛帖》</w:t>
      </w:r>
      <w:r>
        <w:rPr>
          <w:rFonts w:ascii="仿宋_GB2312" w:hAnsi="Times New Roman" w:hint="eastAsia"/>
          <w:color w:val="000000"/>
          <w:szCs w:val="32"/>
        </w:rPr>
        <w:t xml:space="preserve"> C</w:t>
      </w:r>
      <w:r>
        <w:rPr>
          <w:rFonts w:ascii="仿宋_GB2312" w:hAnsi="宋体" w:cs="宋体" w:hint="eastAsia"/>
          <w:color w:val="000000"/>
          <w:szCs w:val="32"/>
        </w:rPr>
        <w:t>《祭侄文稿》</w:t>
      </w:r>
      <w:r>
        <w:rPr>
          <w:rFonts w:ascii="仿宋_GB2312" w:hAnsi="Times New Roman" w:hint="eastAsia"/>
          <w:color w:val="000000"/>
          <w:szCs w:val="32"/>
        </w:rPr>
        <w:t xml:space="preserve"> D</w:t>
      </w:r>
      <w:r>
        <w:rPr>
          <w:rFonts w:ascii="仿宋_GB2312" w:hAnsi="宋体" w:cs="宋体" w:hint="eastAsia"/>
          <w:color w:val="000000"/>
          <w:szCs w:val="32"/>
        </w:rPr>
        <w:t>《二谢帖》</w:t>
      </w:r>
    </w:p>
    <w:p w:rsidR="00DC1F22" w:rsidRDefault="00DC1F22" w:rsidP="00DC1F22">
      <w:pPr>
        <w:spacing w:line="550" w:lineRule="exact"/>
        <w:ind w:firstLineChars="168" w:firstLine="538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3.</w:t>
      </w:r>
      <w:r>
        <w:rPr>
          <w:rFonts w:ascii="仿宋_GB2312" w:hAnsi="宋体" w:cs="宋体" w:hint="eastAsia"/>
          <w:color w:val="000000"/>
          <w:szCs w:val="32"/>
        </w:rPr>
        <w:t>虞世南是著名的书法家，他生活的时代是（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A</w:t>
      </w:r>
      <w:r>
        <w:rPr>
          <w:rFonts w:ascii="仿宋_GB2312" w:hAnsi="宋体" w:cs="宋体" w:hint="eastAsia"/>
          <w:color w:val="000000"/>
          <w:szCs w:val="32"/>
        </w:rPr>
        <w:t>汉代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B</w:t>
      </w:r>
      <w:r>
        <w:rPr>
          <w:rFonts w:ascii="仿宋_GB2312" w:hAnsi="宋体" w:cs="宋体" w:hint="eastAsia"/>
          <w:color w:val="000000"/>
          <w:szCs w:val="32"/>
        </w:rPr>
        <w:t>宋代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C </w:t>
      </w:r>
      <w:r>
        <w:rPr>
          <w:rFonts w:ascii="仿宋_GB2312" w:hAnsi="宋体" w:cs="宋体" w:hint="eastAsia"/>
          <w:color w:val="000000"/>
          <w:szCs w:val="32"/>
        </w:rPr>
        <w:t>唐代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 D </w:t>
      </w:r>
      <w:r>
        <w:rPr>
          <w:rFonts w:ascii="仿宋_GB2312" w:hAnsi="宋体" w:cs="宋体" w:hint="eastAsia"/>
          <w:color w:val="000000"/>
          <w:szCs w:val="32"/>
        </w:rPr>
        <w:t>近代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4.</w:t>
      </w:r>
      <w:r>
        <w:rPr>
          <w:rFonts w:ascii="仿宋_GB2312" w:hAnsi="宋体" w:cs="宋体" w:hint="eastAsia"/>
          <w:color w:val="000000"/>
          <w:szCs w:val="32"/>
        </w:rPr>
        <w:t>以下哪件作品不属于怀素的代表作（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A</w:t>
      </w:r>
      <w:r>
        <w:rPr>
          <w:rFonts w:ascii="仿宋_GB2312" w:hAnsi="宋体" w:cs="宋体" w:hint="eastAsia"/>
          <w:color w:val="000000"/>
          <w:szCs w:val="32"/>
        </w:rPr>
        <w:t>《古诗四帖》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B</w:t>
      </w:r>
      <w:r>
        <w:rPr>
          <w:rFonts w:ascii="仿宋_GB2312" w:hAnsi="宋体" w:cs="宋体" w:hint="eastAsia"/>
          <w:color w:val="000000"/>
          <w:szCs w:val="32"/>
        </w:rPr>
        <w:t>《自叙帖》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C</w:t>
      </w:r>
      <w:r>
        <w:rPr>
          <w:rFonts w:ascii="仿宋_GB2312" w:hAnsi="宋体" w:cs="宋体" w:hint="eastAsia"/>
          <w:color w:val="000000"/>
          <w:szCs w:val="32"/>
        </w:rPr>
        <w:t>《苦笋帖》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D</w:t>
      </w:r>
      <w:r>
        <w:rPr>
          <w:rFonts w:ascii="仿宋_GB2312" w:hAnsi="宋体" w:cs="宋体" w:hint="eastAsia"/>
          <w:color w:val="000000"/>
          <w:szCs w:val="32"/>
        </w:rPr>
        <w:t>《食鱼帖》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5.</w:t>
      </w:r>
      <w:r>
        <w:rPr>
          <w:rFonts w:ascii="仿宋_GB2312" w:hAnsi="宋体" w:cs="宋体" w:hint="eastAsia"/>
          <w:color w:val="000000"/>
          <w:szCs w:val="32"/>
        </w:rPr>
        <w:t>曾任北海太守，人称</w:t>
      </w:r>
      <w:r>
        <w:rPr>
          <w:rFonts w:ascii="仿宋_GB2312" w:hAnsi="Times New Roman" w:hint="eastAsia"/>
          <w:color w:val="000000"/>
          <w:szCs w:val="32"/>
        </w:rPr>
        <w:t>“</w:t>
      </w:r>
      <w:r>
        <w:rPr>
          <w:rFonts w:ascii="仿宋_GB2312" w:hAnsi="宋体" w:cs="宋体" w:hint="eastAsia"/>
          <w:color w:val="000000"/>
          <w:szCs w:val="32"/>
        </w:rPr>
        <w:t>李北海</w:t>
      </w:r>
      <w:r>
        <w:rPr>
          <w:rFonts w:ascii="仿宋_GB2312" w:hAnsi="Times New Roman" w:hint="eastAsia"/>
          <w:color w:val="000000"/>
          <w:szCs w:val="32"/>
        </w:rPr>
        <w:t>”</w:t>
      </w:r>
      <w:r>
        <w:rPr>
          <w:rFonts w:ascii="仿宋_GB2312" w:hAnsi="宋体" w:cs="宋体" w:hint="eastAsia"/>
          <w:color w:val="000000"/>
          <w:szCs w:val="32"/>
        </w:rPr>
        <w:t>的唐代书家是（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A</w:t>
      </w:r>
      <w:r>
        <w:rPr>
          <w:rFonts w:ascii="仿宋_GB2312" w:hAnsi="宋体" w:cs="宋体" w:hint="eastAsia"/>
          <w:color w:val="000000"/>
          <w:szCs w:val="32"/>
        </w:rPr>
        <w:t>李斯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 B</w:t>
      </w:r>
      <w:r>
        <w:rPr>
          <w:rFonts w:ascii="仿宋_GB2312" w:hAnsi="宋体" w:cs="宋体" w:hint="eastAsia"/>
          <w:color w:val="000000"/>
          <w:szCs w:val="32"/>
        </w:rPr>
        <w:t>李阳冰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 C</w:t>
      </w:r>
      <w:r>
        <w:rPr>
          <w:rFonts w:ascii="仿宋_GB2312" w:hAnsi="宋体" w:cs="宋体" w:hint="eastAsia"/>
          <w:color w:val="000000"/>
          <w:szCs w:val="32"/>
        </w:rPr>
        <w:t>李贺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D</w:t>
      </w:r>
      <w:r>
        <w:rPr>
          <w:rFonts w:ascii="仿宋_GB2312" w:hAnsi="宋体" w:cs="宋体" w:hint="eastAsia"/>
          <w:color w:val="000000"/>
          <w:szCs w:val="32"/>
        </w:rPr>
        <w:t>李邕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6.“</w:t>
      </w:r>
      <w:r>
        <w:rPr>
          <w:rFonts w:ascii="仿宋_GB2312" w:hAnsi="宋体" w:cs="宋体" w:hint="eastAsia"/>
          <w:color w:val="000000"/>
          <w:szCs w:val="32"/>
        </w:rPr>
        <w:t>宋四家</w:t>
      </w:r>
      <w:r>
        <w:rPr>
          <w:rFonts w:ascii="仿宋_GB2312" w:hAnsi="Times New Roman" w:hint="eastAsia"/>
          <w:color w:val="000000"/>
          <w:szCs w:val="32"/>
        </w:rPr>
        <w:t>”</w:t>
      </w:r>
      <w:r>
        <w:rPr>
          <w:rFonts w:ascii="仿宋_GB2312" w:hAnsi="宋体" w:cs="宋体" w:hint="eastAsia"/>
          <w:color w:val="000000"/>
          <w:szCs w:val="32"/>
        </w:rPr>
        <w:t>又称</w:t>
      </w:r>
      <w:r>
        <w:rPr>
          <w:rFonts w:ascii="仿宋_GB2312" w:hAnsi="Times New Roman" w:hint="eastAsia"/>
          <w:color w:val="000000"/>
          <w:szCs w:val="32"/>
        </w:rPr>
        <w:t>“</w:t>
      </w:r>
      <w:r>
        <w:rPr>
          <w:rFonts w:ascii="仿宋_GB2312" w:hAnsi="宋体" w:cs="宋体" w:hint="eastAsia"/>
          <w:color w:val="000000"/>
          <w:szCs w:val="32"/>
        </w:rPr>
        <w:t>苏黄米蔡</w:t>
      </w:r>
      <w:r>
        <w:rPr>
          <w:rFonts w:ascii="仿宋_GB2312" w:hAnsi="Times New Roman" w:hint="eastAsia"/>
          <w:color w:val="000000"/>
          <w:szCs w:val="32"/>
        </w:rPr>
        <w:t>”</w:t>
      </w:r>
      <w:r>
        <w:rPr>
          <w:rFonts w:ascii="仿宋_GB2312" w:hAnsi="宋体" w:cs="宋体" w:hint="eastAsia"/>
          <w:color w:val="000000"/>
          <w:szCs w:val="32"/>
        </w:rPr>
        <w:t>，其中</w:t>
      </w:r>
      <w:r>
        <w:rPr>
          <w:rFonts w:ascii="仿宋_GB2312" w:hAnsi="Times New Roman" w:hint="eastAsia"/>
          <w:color w:val="000000"/>
          <w:szCs w:val="32"/>
        </w:rPr>
        <w:t>“</w:t>
      </w:r>
      <w:r>
        <w:rPr>
          <w:rFonts w:ascii="仿宋_GB2312" w:hAnsi="宋体" w:cs="宋体" w:hint="eastAsia"/>
          <w:color w:val="000000"/>
          <w:szCs w:val="32"/>
        </w:rPr>
        <w:t>米</w:t>
      </w:r>
      <w:r>
        <w:rPr>
          <w:rFonts w:ascii="仿宋_GB2312" w:hAnsi="Times New Roman" w:hint="eastAsia"/>
          <w:color w:val="000000"/>
          <w:szCs w:val="32"/>
        </w:rPr>
        <w:t>”</w:t>
      </w:r>
      <w:r>
        <w:rPr>
          <w:rFonts w:ascii="仿宋_GB2312" w:hAnsi="宋体" w:cs="宋体" w:hint="eastAsia"/>
          <w:color w:val="000000"/>
          <w:szCs w:val="32"/>
        </w:rPr>
        <w:t>指的是（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 xml:space="preserve">A </w:t>
      </w:r>
      <w:r>
        <w:rPr>
          <w:rFonts w:ascii="仿宋_GB2312" w:hAnsi="宋体" w:cs="宋体" w:hint="eastAsia"/>
          <w:color w:val="000000"/>
          <w:szCs w:val="32"/>
        </w:rPr>
        <w:t>米友仁</w:t>
      </w:r>
      <w:r>
        <w:rPr>
          <w:rFonts w:ascii="仿宋_GB2312" w:hAnsi="Times New Roman" w:hint="eastAsia"/>
          <w:color w:val="000000"/>
          <w:szCs w:val="32"/>
        </w:rPr>
        <w:t xml:space="preserve">  B </w:t>
      </w:r>
      <w:r>
        <w:rPr>
          <w:rFonts w:ascii="仿宋_GB2312" w:hAnsi="宋体" w:cs="宋体" w:hint="eastAsia"/>
          <w:color w:val="000000"/>
          <w:szCs w:val="32"/>
        </w:rPr>
        <w:t>米万钟</w:t>
      </w:r>
      <w:r>
        <w:rPr>
          <w:rFonts w:ascii="仿宋_GB2312" w:hAnsi="Times New Roman" w:hint="eastAsia"/>
          <w:color w:val="000000"/>
          <w:szCs w:val="32"/>
        </w:rPr>
        <w:t xml:space="preserve">  C </w:t>
      </w:r>
      <w:r>
        <w:rPr>
          <w:rFonts w:ascii="仿宋_GB2312" w:hAnsi="宋体" w:cs="宋体" w:hint="eastAsia"/>
          <w:color w:val="000000"/>
          <w:szCs w:val="32"/>
        </w:rPr>
        <w:t>米芾</w:t>
      </w:r>
      <w:r>
        <w:rPr>
          <w:rFonts w:ascii="仿宋_GB2312" w:hAnsi="Times New Roman" w:hint="eastAsia"/>
          <w:color w:val="000000"/>
          <w:szCs w:val="32"/>
        </w:rPr>
        <w:t xml:space="preserve">  D </w:t>
      </w:r>
      <w:r>
        <w:rPr>
          <w:rFonts w:ascii="仿宋_GB2312" w:hAnsi="宋体" w:cs="宋体" w:hint="eastAsia"/>
          <w:color w:val="000000"/>
          <w:szCs w:val="32"/>
        </w:rPr>
        <w:t>米汉雯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7.</w:t>
      </w:r>
      <w:r>
        <w:rPr>
          <w:rFonts w:ascii="仿宋_GB2312" w:hAnsi="宋体" w:cs="宋体" w:hint="eastAsia"/>
          <w:color w:val="000000"/>
          <w:szCs w:val="32"/>
        </w:rPr>
        <w:t>《扈从帖》是宋代哪位书家的代表作（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 xml:space="preserve">A </w:t>
      </w:r>
      <w:r>
        <w:rPr>
          <w:rFonts w:ascii="仿宋_GB2312" w:hAnsi="宋体" w:cs="宋体" w:hint="eastAsia"/>
          <w:color w:val="000000"/>
          <w:szCs w:val="32"/>
        </w:rPr>
        <w:t>苏轼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B </w:t>
      </w:r>
      <w:r>
        <w:rPr>
          <w:rFonts w:ascii="仿宋_GB2312" w:hAnsi="宋体" w:cs="宋体" w:hint="eastAsia"/>
          <w:color w:val="000000"/>
          <w:szCs w:val="32"/>
        </w:rPr>
        <w:t>蔡襄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C </w:t>
      </w:r>
      <w:r>
        <w:rPr>
          <w:rFonts w:ascii="仿宋_GB2312" w:hAnsi="宋体" w:cs="宋体" w:hint="eastAsia"/>
          <w:color w:val="000000"/>
          <w:szCs w:val="32"/>
        </w:rPr>
        <w:t>欧阳修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D </w:t>
      </w:r>
      <w:r>
        <w:rPr>
          <w:rFonts w:ascii="仿宋_GB2312" w:hAnsi="宋体" w:cs="宋体" w:hint="eastAsia"/>
          <w:color w:val="000000"/>
          <w:szCs w:val="32"/>
        </w:rPr>
        <w:t>张孝祥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8.</w:t>
      </w:r>
      <w:r>
        <w:rPr>
          <w:rFonts w:ascii="仿宋_GB2312" w:hAnsi="宋体" w:cs="宋体" w:hint="eastAsia"/>
          <w:color w:val="000000"/>
          <w:szCs w:val="32"/>
        </w:rPr>
        <w:t>以下不属于</w:t>
      </w:r>
      <w:r>
        <w:rPr>
          <w:rFonts w:ascii="仿宋_GB2312" w:hAnsi="Times New Roman" w:hint="eastAsia"/>
          <w:color w:val="000000"/>
          <w:szCs w:val="32"/>
        </w:rPr>
        <w:t>“</w:t>
      </w:r>
      <w:r>
        <w:rPr>
          <w:rFonts w:ascii="仿宋_GB2312" w:hAnsi="宋体" w:cs="宋体" w:hint="eastAsia"/>
          <w:color w:val="000000"/>
          <w:szCs w:val="32"/>
        </w:rPr>
        <w:t>文房四宝</w:t>
      </w:r>
      <w:r>
        <w:rPr>
          <w:rFonts w:ascii="仿宋_GB2312" w:hAnsi="Times New Roman" w:hint="eastAsia"/>
          <w:color w:val="000000"/>
          <w:szCs w:val="32"/>
        </w:rPr>
        <w:t>”</w:t>
      </w:r>
      <w:r>
        <w:rPr>
          <w:rFonts w:ascii="仿宋_GB2312" w:hAnsi="宋体" w:cs="宋体" w:hint="eastAsia"/>
          <w:color w:val="000000"/>
          <w:szCs w:val="32"/>
        </w:rPr>
        <w:t>的是（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 xml:space="preserve">A </w:t>
      </w:r>
      <w:r>
        <w:rPr>
          <w:rFonts w:ascii="仿宋_GB2312" w:hAnsi="宋体" w:cs="宋体" w:hint="eastAsia"/>
          <w:color w:val="000000"/>
          <w:szCs w:val="32"/>
        </w:rPr>
        <w:t>笔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B </w:t>
      </w:r>
      <w:r>
        <w:rPr>
          <w:rFonts w:ascii="仿宋_GB2312" w:hAnsi="宋体" w:cs="宋体" w:hint="eastAsia"/>
          <w:color w:val="000000"/>
          <w:szCs w:val="32"/>
        </w:rPr>
        <w:t>印章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C </w:t>
      </w:r>
      <w:r>
        <w:rPr>
          <w:rFonts w:ascii="仿宋_GB2312" w:hAnsi="宋体" w:cs="宋体" w:hint="eastAsia"/>
          <w:color w:val="000000"/>
          <w:szCs w:val="32"/>
        </w:rPr>
        <w:t>墨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D </w:t>
      </w:r>
      <w:r>
        <w:rPr>
          <w:rFonts w:ascii="仿宋_GB2312" w:hAnsi="宋体" w:cs="宋体" w:hint="eastAsia"/>
          <w:color w:val="000000"/>
          <w:szCs w:val="32"/>
        </w:rPr>
        <w:t>砚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9.</w:t>
      </w:r>
      <w:r>
        <w:rPr>
          <w:rFonts w:ascii="仿宋_GB2312" w:hAnsi="宋体" w:cs="宋体" w:hint="eastAsia"/>
          <w:color w:val="000000"/>
          <w:szCs w:val="32"/>
        </w:rPr>
        <w:t>《书断》的作者是（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 xml:space="preserve">A </w:t>
      </w:r>
      <w:r>
        <w:rPr>
          <w:rFonts w:ascii="仿宋_GB2312" w:hAnsi="宋体" w:cs="宋体" w:hint="eastAsia"/>
          <w:color w:val="000000"/>
          <w:szCs w:val="32"/>
        </w:rPr>
        <w:t>张彦远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 B </w:t>
      </w:r>
      <w:r>
        <w:rPr>
          <w:rFonts w:ascii="仿宋_GB2312" w:hAnsi="宋体" w:cs="宋体" w:hint="eastAsia"/>
          <w:color w:val="000000"/>
          <w:szCs w:val="32"/>
        </w:rPr>
        <w:t>张旭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 C </w:t>
      </w:r>
      <w:r>
        <w:rPr>
          <w:rFonts w:ascii="仿宋_GB2312" w:hAnsi="宋体" w:cs="宋体" w:hint="eastAsia"/>
          <w:color w:val="000000"/>
          <w:szCs w:val="32"/>
        </w:rPr>
        <w:t>张怀</w:t>
      </w:r>
      <w:r>
        <w:rPr>
          <w:rFonts w:ascii="仿宋_GB2312" w:eastAsia="宋体" w:hAnsi="宋体" w:cs="宋体" w:hint="eastAsia"/>
          <w:color w:val="000000"/>
          <w:szCs w:val="32"/>
        </w:rPr>
        <w:t>瓘</w:t>
      </w:r>
      <w:r>
        <w:rPr>
          <w:rFonts w:ascii="仿宋_GB2312" w:hAnsi="Times New Roman" w:hint="eastAsia"/>
          <w:color w:val="000000"/>
          <w:szCs w:val="32"/>
        </w:rPr>
        <w:t xml:space="preserve">  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D </w:t>
      </w:r>
      <w:r>
        <w:rPr>
          <w:rFonts w:ascii="仿宋_GB2312" w:hAnsi="宋体" w:cs="宋体" w:hint="eastAsia"/>
          <w:color w:val="000000"/>
          <w:szCs w:val="32"/>
        </w:rPr>
        <w:t>朱长文</w:t>
      </w:r>
    </w:p>
    <w:p w:rsidR="00DC1F22" w:rsidRDefault="00DC1F22" w:rsidP="00DC1F22">
      <w:pPr>
        <w:spacing w:line="550" w:lineRule="exact"/>
        <w:ind w:firstLineChars="200" w:firstLine="640"/>
        <w:rPr>
          <w:rFonts w:ascii="仿宋_GB2312" w:hAnsi="Times New Roman" w:hint="eastAsia"/>
          <w:color w:val="000000"/>
          <w:szCs w:val="32"/>
        </w:rPr>
      </w:pPr>
      <w:r>
        <w:rPr>
          <w:rFonts w:ascii="仿宋_GB2312" w:hAnsi="Times New Roman" w:hint="eastAsia"/>
          <w:color w:val="000000"/>
          <w:szCs w:val="32"/>
        </w:rPr>
        <w:t>10.</w:t>
      </w:r>
      <w:r>
        <w:rPr>
          <w:rFonts w:ascii="仿宋_GB2312" w:hAnsi="宋体" w:cs="宋体" w:hint="eastAsia"/>
          <w:color w:val="000000"/>
          <w:szCs w:val="32"/>
        </w:rPr>
        <w:t>《黄州寒食诗帖》是什么书体（</w:t>
      </w:r>
      <w:r>
        <w:rPr>
          <w:rFonts w:ascii="Times New Roman" w:hAnsi="Times New Roman" w:hint="eastAsia"/>
          <w:color w:val="000000"/>
          <w:szCs w:val="32"/>
        </w:rPr>
        <w:t>     </w:t>
      </w:r>
      <w:r>
        <w:rPr>
          <w:rFonts w:ascii="仿宋_GB2312" w:hAnsi="Times New Roman" w:hint="eastAsia"/>
          <w:color w:val="00000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szCs w:val="32"/>
        </w:rPr>
        <w:t>）</w:t>
      </w:r>
    </w:p>
    <w:p w:rsidR="00DC1F22" w:rsidRDefault="00DC1F22" w:rsidP="00DC1F22">
      <w:pPr>
        <w:spacing w:line="550" w:lineRule="exact"/>
        <w:ind w:firstLineChars="200" w:firstLine="640"/>
      </w:pPr>
      <w:r>
        <w:rPr>
          <w:rFonts w:ascii="仿宋_GB2312" w:hAnsi="Times New Roman" w:hint="eastAsia"/>
          <w:color w:val="000000"/>
          <w:szCs w:val="32"/>
        </w:rPr>
        <w:t xml:space="preserve">A </w:t>
      </w:r>
      <w:r>
        <w:rPr>
          <w:rFonts w:ascii="仿宋_GB2312" w:hAnsi="宋体" w:cs="宋体" w:hint="eastAsia"/>
          <w:color w:val="000000"/>
          <w:szCs w:val="32"/>
        </w:rPr>
        <w:t>隶书</w:t>
      </w:r>
      <w:r>
        <w:rPr>
          <w:rFonts w:ascii="Times New Roman" w:hAnsi="Times New Roman" w:hint="eastAsia"/>
          <w:color w:val="000000"/>
          <w:szCs w:val="32"/>
        </w:rPr>
        <w:t> </w:t>
      </w:r>
      <w:r>
        <w:rPr>
          <w:rFonts w:ascii="仿宋_GB2312" w:hAnsi="Times New Roman" w:hint="eastAsia"/>
          <w:color w:val="000000"/>
          <w:szCs w:val="32"/>
        </w:rPr>
        <w:t xml:space="preserve"> B </w:t>
      </w:r>
      <w:r>
        <w:rPr>
          <w:rFonts w:ascii="仿宋_GB2312" w:hAnsi="宋体" w:cs="宋体" w:hint="eastAsia"/>
          <w:color w:val="000000"/>
          <w:szCs w:val="32"/>
        </w:rPr>
        <w:t>楷书</w:t>
      </w:r>
      <w:r>
        <w:rPr>
          <w:rFonts w:ascii="Times New Roman" w:hAnsi="Times New Roman" w:hint="eastAsia"/>
          <w:color w:val="000000"/>
          <w:szCs w:val="32"/>
        </w:rPr>
        <w:t>  </w:t>
      </w:r>
      <w:r>
        <w:rPr>
          <w:rFonts w:ascii="仿宋_GB2312" w:hAnsi="Times New Roman" w:hint="eastAsia"/>
          <w:color w:val="000000"/>
          <w:szCs w:val="32"/>
        </w:rPr>
        <w:t xml:space="preserve"> C </w:t>
      </w:r>
      <w:r>
        <w:rPr>
          <w:rFonts w:ascii="仿宋_GB2312" w:hAnsi="宋体" w:cs="宋体" w:hint="eastAsia"/>
          <w:color w:val="000000"/>
          <w:szCs w:val="32"/>
        </w:rPr>
        <w:t>草书</w:t>
      </w:r>
      <w:r>
        <w:rPr>
          <w:rFonts w:ascii="仿宋_GB2312" w:hAnsi="Times New Roman" w:hint="eastAsia"/>
          <w:color w:val="000000"/>
          <w:szCs w:val="32"/>
        </w:rPr>
        <w:t xml:space="preserve">  D </w:t>
      </w:r>
      <w:r>
        <w:rPr>
          <w:rFonts w:ascii="仿宋_GB2312" w:hAnsi="宋体" w:cs="宋体" w:hint="eastAsia"/>
          <w:color w:val="000000"/>
          <w:szCs w:val="32"/>
        </w:rPr>
        <w:t>行书</w:t>
      </w:r>
      <w:bookmarkStart w:id="0" w:name="_GoBack"/>
      <w:bookmarkEnd w:id="0"/>
    </w:p>
    <w:p w:rsidR="00DC1F22" w:rsidRDefault="00DC1F22" w:rsidP="00DC1F22">
      <w:pPr>
        <w:rPr>
          <w:rFonts w:hint="eastAsia"/>
        </w:rPr>
      </w:pPr>
    </w:p>
    <w:p w:rsidR="009B6DE7" w:rsidRDefault="009B6DE7"/>
    <w:sectPr w:rsidR="009B6D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F22"/>
    <w:rsid w:val="009B6DE7"/>
    <w:rsid w:val="00DC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22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2023-03-22T04:10:00Z</dcterms:created>
  <dcterms:modified xsi:type="dcterms:W3CDTF">2023-03-22T04:11:00Z</dcterms:modified>
</cp:coreProperties>
</file>