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33A9">
      <w:pPr>
        <w:spacing w:line="284" w:lineRule="auto"/>
      </w:pPr>
    </w:p>
    <w:p w14:paraId="56E759C3">
      <w:pPr>
        <w:spacing w:line="250" w:lineRule="auto"/>
      </w:pPr>
    </w:p>
    <w:p w14:paraId="53090A17">
      <w:pPr>
        <w:spacing w:line="251" w:lineRule="auto"/>
      </w:pPr>
    </w:p>
    <w:p w14:paraId="59824746">
      <w:pPr>
        <w:spacing w:line="251" w:lineRule="auto"/>
      </w:pPr>
    </w:p>
    <w:p w14:paraId="1EDDAF9E">
      <w:pPr>
        <w:pStyle w:val="2"/>
        <w:spacing w:before="206" w:line="328" w:lineRule="auto"/>
        <w:ind w:right="671"/>
        <w:jc w:val="center"/>
        <w:rPr>
          <w:rFonts w:hint="default"/>
          <w:spacing w:val="-4"/>
          <w:sz w:val="48"/>
          <w:szCs w:val="48"/>
          <w:lang w:val="en-US" w:eastAsia="zh-CN"/>
        </w:rPr>
      </w:pPr>
      <w:r>
        <w:rPr>
          <w:rFonts w:hint="eastAsia"/>
          <w:spacing w:val="-4"/>
          <w:sz w:val="48"/>
          <w:szCs w:val="48"/>
          <w:lang w:eastAsia="zh-CN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</w:rPr>
        <w:t xml:space="preserve"> 2024年江苏省南通市</w:t>
      </w:r>
      <w:r>
        <w:rPr>
          <w:rFonts w:hint="eastAsia"/>
          <w:spacing w:val="-4"/>
          <w:sz w:val="32"/>
          <w:szCs w:val="32"/>
          <w:lang w:val="en-US" w:eastAsia="zh-CN"/>
        </w:rPr>
        <w:t>海安市职业技能系列赛</w:t>
      </w:r>
    </w:p>
    <w:p w14:paraId="4EEE737F">
      <w:pPr>
        <w:pStyle w:val="2"/>
        <w:spacing w:before="206" w:line="328" w:lineRule="auto"/>
        <w:ind w:right="671"/>
        <w:jc w:val="center"/>
        <w:rPr>
          <w:spacing w:val="-4"/>
          <w:sz w:val="48"/>
          <w:szCs w:val="48"/>
          <w:lang w:eastAsia="zh-CN"/>
        </w:rPr>
      </w:pPr>
      <w:r>
        <w:rPr>
          <w:rFonts w:hint="eastAsia"/>
          <w:spacing w:val="-4"/>
          <w:sz w:val="48"/>
          <w:szCs w:val="48"/>
          <w:lang w:eastAsia="zh-CN"/>
        </w:rPr>
        <w:t xml:space="preserve">  中式烹调项目</w:t>
      </w:r>
    </w:p>
    <w:p w14:paraId="10388F2B">
      <w:pPr>
        <w:spacing w:line="258" w:lineRule="auto"/>
        <w:rPr>
          <w:lang w:eastAsia="zh-CN"/>
        </w:rPr>
      </w:pPr>
    </w:p>
    <w:p w14:paraId="4A930251">
      <w:pPr>
        <w:spacing w:line="258" w:lineRule="auto"/>
        <w:ind w:left="210" w:leftChars="100"/>
        <w:rPr>
          <w:lang w:eastAsia="zh-CN"/>
        </w:rPr>
      </w:pPr>
    </w:p>
    <w:p w14:paraId="0550E002">
      <w:pPr>
        <w:spacing w:line="258" w:lineRule="auto"/>
        <w:rPr>
          <w:lang w:eastAsia="zh-CN"/>
        </w:rPr>
      </w:pPr>
    </w:p>
    <w:p w14:paraId="7714162B">
      <w:pPr>
        <w:spacing w:line="258" w:lineRule="auto"/>
        <w:rPr>
          <w:lang w:eastAsia="zh-CN"/>
        </w:rPr>
      </w:pPr>
    </w:p>
    <w:p w14:paraId="21C0DAAE">
      <w:pPr>
        <w:spacing w:line="259" w:lineRule="auto"/>
        <w:rPr>
          <w:lang w:eastAsia="zh-CN"/>
        </w:rPr>
      </w:pPr>
    </w:p>
    <w:p w14:paraId="7D5A580D">
      <w:pPr>
        <w:spacing w:line="259" w:lineRule="auto"/>
        <w:rPr>
          <w:lang w:eastAsia="zh-CN"/>
        </w:rPr>
      </w:pPr>
    </w:p>
    <w:p w14:paraId="455D87CE">
      <w:pPr>
        <w:spacing w:before="156" w:line="222" w:lineRule="auto"/>
        <w:ind w:left="3485"/>
        <w:outlineLvl w:val="0"/>
        <w:rPr>
          <w:rFonts w:ascii="黑体" w:hAnsi="黑体" w:eastAsia="黑体" w:cs="黑体"/>
          <w:sz w:val="48"/>
          <w:szCs w:val="48"/>
          <w:lang w:eastAsia="zh-CN"/>
        </w:rPr>
      </w:pPr>
      <w:r>
        <w:rPr>
          <w:rFonts w:ascii="黑体" w:hAnsi="黑体" w:eastAsia="黑体" w:cs="黑体"/>
          <w:spacing w:val="-4"/>
          <w:sz w:val="48"/>
          <w:szCs w:val="48"/>
          <w:lang w:eastAsia="zh-CN"/>
        </w:rPr>
        <w:t>技术文件</w:t>
      </w:r>
    </w:p>
    <w:p w14:paraId="7A526A9A">
      <w:pPr>
        <w:spacing w:line="253" w:lineRule="auto"/>
        <w:rPr>
          <w:lang w:eastAsia="zh-CN"/>
        </w:rPr>
      </w:pPr>
    </w:p>
    <w:p w14:paraId="2768D2C3">
      <w:pPr>
        <w:spacing w:line="253" w:lineRule="auto"/>
        <w:rPr>
          <w:lang w:eastAsia="zh-CN"/>
        </w:rPr>
      </w:pPr>
    </w:p>
    <w:p w14:paraId="1580D1A7">
      <w:pPr>
        <w:spacing w:line="254" w:lineRule="auto"/>
        <w:rPr>
          <w:lang w:eastAsia="zh-CN"/>
        </w:rPr>
      </w:pPr>
    </w:p>
    <w:p w14:paraId="50297987">
      <w:pPr>
        <w:spacing w:line="254" w:lineRule="auto"/>
        <w:rPr>
          <w:lang w:eastAsia="zh-CN"/>
        </w:rPr>
      </w:pPr>
    </w:p>
    <w:p w14:paraId="15126731">
      <w:pPr>
        <w:spacing w:line="254" w:lineRule="auto"/>
        <w:rPr>
          <w:lang w:eastAsia="zh-CN"/>
        </w:rPr>
      </w:pPr>
    </w:p>
    <w:p w14:paraId="00CE35D7">
      <w:pPr>
        <w:spacing w:line="254" w:lineRule="auto"/>
        <w:rPr>
          <w:lang w:eastAsia="zh-CN"/>
        </w:rPr>
      </w:pPr>
    </w:p>
    <w:p w14:paraId="017D98AF">
      <w:pPr>
        <w:spacing w:line="254" w:lineRule="auto"/>
        <w:rPr>
          <w:lang w:eastAsia="zh-CN"/>
        </w:rPr>
      </w:pPr>
    </w:p>
    <w:p w14:paraId="7E22A310">
      <w:pPr>
        <w:spacing w:line="254" w:lineRule="auto"/>
        <w:rPr>
          <w:lang w:eastAsia="zh-CN"/>
        </w:rPr>
      </w:pPr>
    </w:p>
    <w:p w14:paraId="05E83842">
      <w:pPr>
        <w:spacing w:line="254" w:lineRule="auto"/>
        <w:rPr>
          <w:lang w:eastAsia="zh-CN"/>
        </w:rPr>
      </w:pPr>
    </w:p>
    <w:p w14:paraId="1EF54F3E">
      <w:pPr>
        <w:spacing w:line="254" w:lineRule="auto"/>
        <w:rPr>
          <w:lang w:eastAsia="zh-CN"/>
        </w:rPr>
      </w:pPr>
    </w:p>
    <w:p w14:paraId="2B5C4054">
      <w:pPr>
        <w:spacing w:line="254" w:lineRule="auto"/>
        <w:rPr>
          <w:lang w:eastAsia="zh-CN"/>
        </w:rPr>
      </w:pPr>
    </w:p>
    <w:p w14:paraId="341F04B0">
      <w:pPr>
        <w:spacing w:line="254" w:lineRule="auto"/>
        <w:rPr>
          <w:sz w:val="32"/>
          <w:szCs w:val="32"/>
          <w:lang w:eastAsia="zh-CN"/>
        </w:rPr>
      </w:pPr>
    </w:p>
    <w:p w14:paraId="519C434B">
      <w:pPr>
        <w:spacing w:before="217" w:line="348" w:lineRule="auto"/>
        <w:ind w:left="3" w:firstLine="2134" w:firstLineChars="684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申报单位：江苏省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海安市技工学校</w:t>
      </w:r>
    </w:p>
    <w:p w14:paraId="5C4A2992">
      <w:pPr>
        <w:spacing w:before="217" w:line="348" w:lineRule="auto"/>
        <w:jc w:val="center"/>
        <w:rPr>
          <w:rFonts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月</w:t>
      </w:r>
    </w:p>
    <w:p w14:paraId="5D644C3C">
      <w:pPr>
        <w:spacing w:before="118"/>
      </w:pPr>
    </w:p>
    <w:p w14:paraId="661A8BD6">
      <w:pPr>
        <w:spacing w:before="117"/>
      </w:pPr>
    </w:p>
    <w:tbl>
      <w:tblPr>
        <w:tblStyle w:val="9"/>
        <w:tblW w:w="882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640"/>
        <w:gridCol w:w="1795"/>
      </w:tblGrid>
      <w:tr w14:paraId="605A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394" w:type="dxa"/>
            <w:tcBorders>
              <w:top w:val="single" w:color="000000" w:sz="10" w:space="0"/>
              <w:left w:val="single" w:color="000000" w:sz="10" w:space="0"/>
            </w:tcBorders>
          </w:tcPr>
          <w:p w14:paraId="21F3A18E">
            <w:pPr>
              <w:pStyle w:val="8"/>
              <w:spacing w:before="160" w:line="227" w:lineRule="auto"/>
              <w:ind w:left="738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审核单位（盖章）</w:t>
            </w:r>
          </w:p>
        </w:tc>
        <w:tc>
          <w:tcPr>
            <w:tcW w:w="3640" w:type="dxa"/>
            <w:tcBorders>
              <w:top w:val="single" w:color="000000" w:sz="10" w:space="0"/>
            </w:tcBorders>
          </w:tcPr>
          <w:p w14:paraId="559F4972">
            <w:pPr>
              <w:pStyle w:val="8"/>
              <w:spacing w:before="161" w:line="227" w:lineRule="auto"/>
              <w:ind w:left="1353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审核意见</w:t>
            </w:r>
          </w:p>
        </w:tc>
        <w:tc>
          <w:tcPr>
            <w:tcW w:w="1795" w:type="dxa"/>
            <w:tcBorders>
              <w:top w:val="single" w:color="000000" w:sz="10" w:space="0"/>
              <w:right w:val="single" w:color="000000" w:sz="10" w:space="0"/>
            </w:tcBorders>
          </w:tcPr>
          <w:p w14:paraId="38027DEC">
            <w:pPr>
              <w:pStyle w:val="8"/>
              <w:spacing w:before="161" w:line="227" w:lineRule="auto"/>
              <w:ind w:left="314"/>
              <w:rPr>
                <w:sz w:val="23"/>
                <w:szCs w:val="23"/>
              </w:rPr>
            </w:pPr>
            <w:r>
              <w:rPr>
                <w:b/>
                <w:bCs/>
                <w:spacing w:val="4"/>
                <w:sz w:val="23"/>
                <w:szCs w:val="23"/>
              </w:rPr>
              <w:t>负责人签字</w:t>
            </w:r>
          </w:p>
        </w:tc>
      </w:tr>
      <w:tr w14:paraId="31800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394" w:type="dxa"/>
            <w:tcBorders>
              <w:left w:val="single" w:color="000000" w:sz="10" w:space="0"/>
              <w:bottom w:val="single" w:color="000000" w:sz="10" w:space="0"/>
            </w:tcBorders>
          </w:tcPr>
          <w:p w14:paraId="75A908FA">
            <w:pPr>
              <w:spacing w:before="164" w:line="230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3"/>
                <w:szCs w:val="23"/>
                <w:lang w:eastAsia="zh-CN"/>
              </w:rPr>
              <w:t>市</w:t>
            </w: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技能鉴定中心</w:t>
            </w:r>
          </w:p>
        </w:tc>
        <w:tc>
          <w:tcPr>
            <w:tcW w:w="3640" w:type="dxa"/>
            <w:tcBorders>
              <w:bottom w:val="single" w:color="000000" w:sz="10" w:space="0"/>
            </w:tcBorders>
          </w:tcPr>
          <w:p w14:paraId="48750AC8"/>
        </w:tc>
        <w:tc>
          <w:tcPr>
            <w:tcW w:w="1795" w:type="dxa"/>
            <w:tcBorders>
              <w:bottom w:val="single" w:color="000000" w:sz="10" w:space="0"/>
              <w:right w:val="single" w:color="000000" w:sz="10" w:space="0"/>
            </w:tcBorders>
          </w:tcPr>
          <w:p w14:paraId="67F99A6A"/>
        </w:tc>
      </w:tr>
    </w:tbl>
    <w:p w14:paraId="2D5D8340"/>
    <w:p w14:paraId="70387C72">
      <w:pPr>
        <w:sectPr>
          <w:footerReference r:id="rId3" w:type="default"/>
          <w:pgSz w:w="11916" w:h="16848"/>
          <w:pgMar w:top="1432" w:right="1535" w:bottom="1807" w:left="1525" w:header="0" w:footer="1533" w:gutter="0"/>
          <w:pgNumType w:start="1"/>
          <w:cols w:space="720" w:num="1"/>
        </w:sectPr>
      </w:pPr>
    </w:p>
    <w:p w14:paraId="6CC3141A">
      <w:pPr>
        <w:spacing w:line="290" w:lineRule="auto"/>
      </w:pPr>
    </w:p>
    <w:p w14:paraId="6FC9A09D">
      <w:pPr>
        <w:spacing w:line="290" w:lineRule="auto"/>
      </w:pPr>
    </w:p>
    <w:p w14:paraId="4F81EB62">
      <w:pPr>
        <w:spacing w:line="290" w:lineRule="auto"/>
      </w:pPr>
    </w:p>
    <w:p w14:paraId="4C571DFF">
      <w:pPr>
        <w:spacing w:line="291" w:lineRule="auto"/>
      </w:pPr>
    </w:p>
    <w:sdt>
      <w:sdtPr>
        <w:rPr>
          <w:rFonts w:ascii="黑体" w:hAnsi="黑体" w:eastAsia="黑体" w:cs="黑体"/>
          <w:sz w:val="43"/>
          <w:szCs w:val="43"/>
        </w:rPr>
        <w:id w:val="1"/>
      </w:sdtPr>
      <w:sdtEndPr>
        <w:rPr>
          <w:rFonts w:hint="eastAsia" w:ascii="微软雅黑" w:hAnsi="微软雅黑" w:eastAsia="微软雅黑" w:cs="微软雅黑"/>
          <w:sz w:val="32"/>
          <w:szCs w:val="32"/>
        </w:rPr>
      </w:sdtEndPr>
      <w:sdtContent>
        <w:p w14:paraId="6D93B131">
          <w:pPr>
            <w:spacing w:before="140" w:line="573" w:lineRule="exact"/>
            <w:ind w:left="3810"/>
            <w:rPr>
              <w:rFonts w:ascii="黑体" w:hAnsi="黑体" w:eastAsia="黑体" w:cs="黑体"/>
              <w:sz w:val="43"/>
              <w:szCs w:val="43"/>
              <w:lang w:eastAsia="zh-CN"/>
            </w:rPr>
          </w:pPr>
          <w:r>
            <w:rPr>
              <w:rFonts w:ascii="黑体" w:hAnsi="黑体" w:eastAsia="黑体" w:cs="黑体"/>
              <w:spacing w:val="-35"/>
              <w:position w:val="3"/>
              <w:sz w:val="43"/>
              <w:szCs w:val="43"/>
              <w:lang w:eastAsia="zh-CN"/>
            </w:rPr>
            <w:t>目</w:t>
          </w:r>
          <w:r>
            <w:rPr>
              <w:rFonts w:ascii="黑体" w:hAnsi="黑体" w:eastAsia="黑体" w:cs="黑体"/>
              <w:spacing w:val="21"/>
              <w:position w:val="3"/>
              <w:sz w:val="43"/>
              <w:szCs w:val="43"/>
              <w:lang w:eastAsia="zh-CN"/>
            </w:rPr>
            <w:t xml:space="preserve">  </w:t>
          </w:r>
          <w:r>
            <w:rPr>
              <w:rFonts w:ascii="黑体" w:hAnsi="黑体" w:eastAsia="黑体" w:cs="黑体"/>
              <w:spacing w:val="-35"/>
              <w:position w:val="3"/>
              <w:sz w:val="43"/>
              <w:szCs w:val="43"/>
              <w:lang w:eastAsia="zh-CN"/>
            </w:rPr>
            <w:t>录</w:t>
          </w:r>
        </w:p>
        <w:p w14:paraId="37BE1D54">
          <w:pPr>
            <w:spacing w:line="258" w:lineRule="auto"/>
            <w:rPr>
              <w:lang w:eastAsia="zh-CN"/>
            </w:rPr>
          </w:pPr>
        </w:p>
        <w:p w14:paraId="45DD41B4">
          <w:pPr>
            <w:spacing w:line="258" w:lineRule="auto"/>
            <w:rPr>
              <w:lang w:eastAsia="zh-CN"/>
            </w:rPr>
          </w:pPr>
        </w:p>
        <w:p w14:paraId="713F6B5A">
          <w:pPr>
            <w:spacing w:line="259" w:lineRule="auto"/>
            <w:rPr>
              <w:lang w:eastAsia="zh-CN"/>
            </w:rPr>
          </w:pPr>
        </w:p>
        <w:p w14:paraId="58129DC2">
          <w:pPr>
            <w:pStyle w:val="2"/>
            <w:tabs>
              <w:tab w:val="right" w:leader="dot" w:pos="8130"/>
            </w:tabs>
            <w:spacing w:before="133" w:line="207" w:lineRule="auto"/>
            <w:ind w:left="8"/>
            <w:rPr>
              <w:sz w:val="32"/>
              <w:szCs w:val="32"/>
              <w:lang w:eastAsia="zh-CN"/>
            </w:rPr>
          </w:pPr>
          <w:r>
            <w:rPr>
              <w:rFonts w:hint="eastAsia"/>
              <w:spacing w:val="4"/>
              <w:sz w:val="32"/>
              <w:szCs w:val="32"/>
              <w:lang w:eastAsia="zh-CN"/>
            </w:rPr>
            <w:t>一、编制依据</w:t>
          </w:r>
          <w:r>
            <w:rPr>
              <w:rFonts w:hint="eastAsia"/>
              <w:spacing w:val="-57"/>
              <w:sz w:val="32"/>
              <w:szCs w:val="32"/>
              <w:lang w:eastAsia="zh-CN"/>
            </w:rPr>
            <w:t xml:space="preserve"> 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hint="eastAsia"/>
              <w:spacing w:val="4"/>
              <w:sz w:val="32"/>
              <w:szCs w:val="32"/>
              <w:lang w:eastAsia="zh-CN"/>
            </w:rPr>
            <w:t>1</w:t>
          </w:r>
          <w:r>
            <w:rPr>
              <w:rFonts w:hint="eastAsia"/>
              <w:spacing w:val="4"/>
              <w:sz w:val="32"/>
              <w:szCs w:val="32"/>
              <w:lang w:eastAsia="zh-CN"/>
            </w:rPr>
            <w:fldChar w:fldCharType="end"/>
          </w:r>
        </w:p>
        <w:p w14:paraId="70920E9E">
          <w:pPr>
            <w:pStyle w:val="2"/>
            <w:tabs>
              <w:tab w:val="right" w:leader="dot" w:pos="8130"/>
            </w:tabs>
            <w:spacing w:before="225" w:line="207" w:lineRule="auto"/>
            <w:ind w:left="3"/>
            <w:rPr>
              <w:sz w:val="32"/>
              <w:szCs w:val="32"/>
              <w:lang w:eastAsia="zh-CN"/>
            </w:rPr>
          </w:pPr>
          <w:r>
            <w:rPr>
              <w:rFonts w:hint="eastAsia"/>
              <w:spacing w:val="4"/>
              <w:sz w:val="32"/>
              <w:szCs w:val="32"/>
              <w:lang w:eastAsia="zh-CN"/>
            </w:rPr>
            <w:t>二、技术描述</w:t>
          </w:r>
          <w:r>
            <w:rPr>
              <w:rFonts w:hint="eastAsia"/>
              <w:spacing w:val="-53"/>
              <w:sz w:val="32"/>
              <w:szCs w:val="32"/>
              <w:lang w:eastAsia="zh-CN"/>
            </w:rPr>
            <w:t xml:space="preserve"> 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hint="eastAsia"/>
              <w:spacing w:val="4"/>
              <w:sz w:val="32"/>
              <w:szCs w:val="32"/>
              <w:lang w:eastAsia="zh-CN"/>
            </w:rPr>
            <w:t>1</w:t>
          </w:r>
          <w:r>
            <w:rPr>
              <w:rFonts w:hint="eastAsia"/>
              <w:spacing w:val="4"/>
              <w:sz w:val="32"/>
              <w:szCs w:val="32"/>
              <w:lang w:eastAsia="zh-CN"/>
            </w:rPr>
            <w:fldChar w:fldCharType="end"/>
          </w:r>
        </w:p>
        <w:p w14:paraId="1214A9A3">
          <w:pPr>
            <w:pStyle w:val="2"/>
            <w:tabs>
              <w:tab w:val="right" w:leader="dot" w:pos="8130"/>
            </w:tabs>
            <w:spacing w:before="227" w:line="207" w:lineRule="auto"/>
            <w:ind w:left="8"/>
            <w:rPr>
              <w:sz w:val="32"/>
              <w:szCs w:val="32"/>
              <w:lang w:eastAsia="zh-CN"/>
            </w:rPr>
          </w:pPr>
          <w:r>
            <w:rPr>
              <w:rFonts w:hint="eastAsia"/>
              <w:spacing w:val="4"/>
              <w:sz w:val="32"/>
              <w:szCs w:val="32"/>
              <w:lang w:eastAsia="zh-CN"/>
            </w:rPr>
            <w:t>三、技术纲要</w:t>
          </w:r>
          <w:r>
            <w:rPr>
              <w:rFonts w:hint="eastAsia"/>
              <w:spacing w:val="-57"/>
              <w:sz w:val="32"/>
              <w:szCs w:val="32"/>
              <w:lang w:eastAsia="zh-CN"/>
            </w:rPr>
            <w:t xml:space="preserve"> 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rPr>
              <w:rFonts w:hint="eastAsia"/>
              <w:sz w:val="32"/>
              <w:szCs w:val="32"/>
              <w:lang w:eastAsia="zh-CN"/>
            </w:rPr>
            <w:t>1</w:t>
          </w:r>
        </w:p>
        <w:p w14:paraId="3717C0D0">
          <w:pPr>
            <w:pStyle w:val="2"/>
            <w:tabs>
              <w:tab w:val="right" w:leader="dot" w:pos="8130"/>
            </w:tabs>
            <w:spacing w:before="229" w:line="207" w:lineRule="auto"/>
            <w:ind w:left="32"/>
            <w:rPr>
              <w:sz w:val="32"/>
              <w:szCs w:val="32"/>
              <w:lang w:eastAsia="zh-CN"/>
            </w:rPr>
          </w:pPr>
          <w:r>
            <w:rPr>
              <w:rFonts w:hint="eastAsia"/>
              <w:spacing w:val="4"/>
              <w:sz w:val="32"/>
              <w:szCs w:val="32"/>
              <w:lang w:eastAsia="zh-CN"/>
            </w:rPr>
            <w:t>四、场地设施设备简述</w:t>
          </w:r>
          <w:r>
            <w:rPr>
              <w:rFonts w:hint="eastAsia"/>
              <w:spacing w:val="-58"/>
              <w:sz w:val="32"/>
              <w:szCs w:val="32"/>
              <w:lang w:eastAsia="zh-CN"/>
            </w:rPr>
            <w:t xml:space="preserve"> 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rPr>
              <w:rFonts w:hint="eastAsia"/>
              <w:sz w:val="32"/>
              <w:szCs w:val="32"/>
              <w:lang w:eastAsia="zh-CN"/>
            </w:rPr>
            <w:t>2</w:t>
          </w:r>
        </w:p>
        <w:p w14:paraId="43A3D9CC">
          <w:pPr>
            <w:pStyle w:val="2"/>
            <w:tabs>
              <w:tab w:val="right" w:leader="dot" w:pos="8130"/>
            </w:tabs>
            <w:spacing w:before="228" w:line="206" w:lineRule="auto"/>
            <w:rPr>
              <w:sz w:val="32"/>
              <w:szCs w:val="32"/>
              <w:lang w:eastAsia="zh-CN"/>
            </w:rPr>
          </w:pPr>
          <w:r>
            <w:rPr>
              <w:rFonts w:hint="eastAsia"/>
              <w:spacing w:val="7"/>
              <w:sz w:val="32"/>
              <w:szCs w:val="32"/>
              <w:lang w:eastAsia="zh-CN"/>
            </w:rPr>
            <w:t>五、技术团队组成人员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rPr>
              <w:rFonts w:hint="eastAsia"/>
              <w:sz w:val="32"/>
              <w:szCs w:val="32"/>
              <w:lang w:eastAsia="zh-CN"/>
            </w:rPr>
            <w:t>3</w:t>
          </w:r>
        </w:p>
        <w:p w14:paraId="68C5DAE5">
          <w:pPr>
            <w:pStyle w:val="2"/>
            <w:tabs>
              <w:tab w:val="right" w:leader="dot" w:pos="8130"/>
            </w:tabs>
            <w:spacing w:before="229" w:line="207" w:lineRule="auto"/>
            <w:ind w:left="7"/>
            <w:rPr>
              <w:sz w:val="32"/>
              <w:szCs w:val="32"/>
              <w:lang w:eastAsia="zh-CN"/>
            </w:rPr>
          </w:pPr>
          <w:r>
            <w:rPr>
              <w:rFonts w:hint="eastAsia"/>
              <w:spacing w:val="4"/>
              <w:sz w:val="32"/>
              <w:szCs w:val="32"/>
              <w:lang w:eastAsia="zh-CN"/>
            </w:rPr>
            <w:t>六、纪律要求</w:t>
          </w:r>
          <w:r>
            <w:rPr>
              <w:rFonts w:hint="eastAsia"/>
              <w:spacing w:val="-56"/>
              <w:sz w:val="32"/>
              <w:szCs w:val="32"/>
              <w:lang w:eastAsia="zh-CN"/>
            </w:rPr>
            <w:t xml:space="preserve"> 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rPr>
              <w:sz w:val="32"/>
              <w:szCs w:val="32"/>
              <w:lang w:eastAsia="zh-CN"/>
            </w:rPr>
            <w:t>3</w:t>
          </w:r>
        </w:p>
        <w:p w14:paraId="16DFABC3">
          <w:pPr>
            <w:pStyle w:val="2"/>
            <w:tabs>
              <w:tab w:val="right" w:leader="dot" w:pos="8130"/>
            </w:tabs>
            <w:spacing w:before="228" w:line="207" w:lineRule="auto"/>
            <w:ind w:left="1"/>
            <w:rPr>
              <w:sz w:val="32"/>
              <w:szCs w:val="32"/>
              <w:lang w:eastAsia="zh-CN"/>
            </w:rPr>
            <w:sectPr>
              <w:footerReference r:id="rId4" w:type="default"/>
              <w:pgSz w:w="11916" w:h="16848"/>
              <w:pgMar w:top="1432" w:right="1787" w:bottom="1807" w:left="1558" w:header="0" w:footer="1533" w:gutter="0"/>
              <w:pgNumType w:start="1"/>
              <w:cols w:space="720" w:num="1"/>
            </w:sectPr>
          </w:pPr>
          <w:r>
            <w:rPr>
              <w:rFonts w:hint="eastAsia"/>
              <w:spacing w:val="2"/>
              <w:sz w:val="32"/>
              <w:szCs w:val="32"/>
              <w:lang w:eastAsia="zh-CN"/>
            </w:rPr>
            <w:t>七、题库</w:t>
          </w:r>
          <w:r>
            <w:rPr>
              <w:rFonts w:hint="eastAsia"/>
              <w:spacing w:val="-55"/>
              <w:sz w:val="32"/>
              <w:szCs w:val="32"/>
              <w:lang w:eastAsia="zh-CN"/>
            </w:rPr>
            <w:t xml:space="preserve"> </w:t>
          </w:r>
          <w:r>
            <w:rPr>
              <w:rFonts w:hint="eastAsia"/>
              <w:sz w:val="32"/>
              <w:szCs w:val="32"/>
              <w:lang w:eastAsia="zh-CN"/>
            </w:rPr>
            <w:tab/>
          </w:r>
          <w:r>
            <w:rPr>
              <w:sz w:val="32"/>
              <w:szCs w:val="32"/>
              <w:lang w:eastAsia="zh-CN"/>
            </w:rPr>
            <w:t>5</w:t>
          </w:r>
        </w:p>
      </w:sdtContent>
    </w:sdt>
    <w:p w14:paraId="3B940525">
      <w:pPr>
        <w:spacing w:before="100" w:after="100" w:line="540" w:lineRule="exact"/>
        <w:ind w:firstLine="588" w:firstLineChars="2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一、编制依据</w:t>
      </w:r>
    </w:p>
    <w:p w14:paraId="64D3E871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本技术文件以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烹饪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行业现状为背景，围绕该行业最新发展方向，对照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中式烹调师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国家职业标准（三级）的规定进行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编制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。</w:t>
      </w:r>
    </w:p>
    <w:p w14:paraId="56D9F621">
      <w:pPr>
        <w:spacing w:before="100" w:after="100" w:line="540" w:lineRule="exact"/>
        <w:ind w:firstLine="588" w:firstLineChars="200"/>
        <w:rPr>
          <w:rFonts w:ascii="黑体" w:hAnsi="黑体" w:eastAsia="黑体" w:cs="黑体"/>
          <w:spacing w:val="-3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二、技术描述</w:t>
      </w:r>
    </w:p>
    <w:p w14:paraId="3CCEB6D6">
      <w:pPr>
        <w:pStyle w:val="2"/>
        <w:spacing w:before="216" w:line="192" w:lineRule="auto"/>
        <w:ind w:left="568"/>
        <w:rPr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（一）赛项概要</w:t>
      </w:r>
    </w:p>
    <w:p w14:paraId="7FFDEEDB">
      <w:pPr>
        <w:spacing w:line="540" w:lineRule="exact"/>
        <w:ind w:firstLine="584" w:firstLineChars="200"/>
        <w:rPr>
          <w:rFonts w:ascii="仿宋" w:hAnsi="仿宋" w:eastAsia="仿宋" w:cs="仿宋"/>
          <w:color w:val="FF0000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本次大赛根据《中式烹调师国家职业技能标准》三级 (高级) 要求命题，适 当增加部分技师 (二级) 的内容，具体包括理论知识竞赛和操作技能竞赛两部分，参赛队员单独比赛。</w:t>
      </w:r>
    </w:p>
    <w:p w14:paraId="0D1B43A3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（二）能力特征</w:t>
      </w:r>
    </w:p>
    <w:p w14:paraId="7182B5D7">
      <w:pPr>
        <w:spacing w:line="540" w:lineRule="exact"/>
        <w:ind w:firstLine="584" w:firstLineChars="200"/>
        <w:rPr>
          <w:rFonts w:hint="default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本赛项参赛选手应具有较强的学习、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表达、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创新思维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菜品设计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能力，具有良好的时间管理与压力应对能力，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并遵守食品安全与卫生规范。</w:t>
      </w:r>
    </w:p>
    <w:p w14:paraId="6D60BB22">
      <w:pPr>
        <w:spacing w:before="100" w:after="100" w:line="540" w:lineRule="exact"/>
        <w:ind w:firstLine="588" w:firstLineChars="200"/>
        <w:rPr>
          <w:rFonts w:ascii="黑体" w:hAnsi="黑体" w:eastAsia="黑体" w:cs="黑体"/>
          <w:spacing w:val="-3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三、技术纲要</w:t>
      </w:r>
    </w:p>
    <w:p w14:paraId="2819855B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（一）赛制</w:t>
      </w:r>
    </w:p>
    <w:p w14:paraId="3EFA610F">
      <w:pPr>
        <w:spacing w:before="60" w:line="223" w:lineRule="auto"/>
        <w:ind w:left="809"/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本赛项采用“单人赛制”；理论知识测试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操作技能考核。</w:t>
      </w:r>
    </w:p>
    <w:p w14:paraId="2036ADE0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</w:p>
    <w:p w14:paraId="1893227E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（二）科目</w:t>
      </w:r>
    </w:p>
    <w:p w14:paraId="6C8719D8">
      <w:pPr>
        <w:spacing w:line="540" w:lineRule="exact"/>
        <w:ind w:firstLine="584" w:firstLineChars="200"/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1、理论考试和操作技能均采用百分制，其中理论考试最后成绩=卷面总分× 30%，操作技能最后成绩=实操总分×70%。</w:t>
      </w:r>
    </w:p>
    <w:p w14:paraId="00195461">
      <w:pPr>
        <w:spacing w:line="540" w:lineRule="exact"/>
        <w:ind w:firstLine="584" w:firstLineChars="200"/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2、总成绩=理论考试最后成绩+操作技能最后成绩。</w:t>
      </w:r>
    </w:p>
    <w:p w14:paraId="42B7B725">
      <w:pPr>
        <w:pStyle w:val="2"/>
        <w:spacing w:before="216" w:line="192" w:lineRule="auto"/>
        <w:ind w:left="568"/>
        <w:rPr>
          <w:rFonts w:hint="eastAsia" w:eastAsia="微软雅黑"/>
          <w:spacing w:val="2"/>
          <w:sz w:val="28"/>
          <w:szCs w:val="28"/>
          <w:lang w:val="en-US"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（三）</w:t>
      </w:r>
      <w:r>
        <w:rPr>
          <w:rFonts w:hint="eastAsia"/>
          <w:spacing w:val="2"/>
          <w:sz w:val="28"/>
          <w:szCs w:val="28"/>
        </w:rPr>
        <w:t>权重</w:t>
      </w:r>
      <w:r>
        <w:rPr>
          <w:rFonts w:hint="eastAsia"/>
          <w:spacing w:val="2"/>
          <w:sz w:val="28"/>
          <w:szCs w:val="28"/>
          <w:lang w:val="en-US" w:eastAsia="zh-CN"/>
        </w:rPr>
        <w:t>比</w:t>
      </w:r>
    </w:p>
    <w:p w14:paraId="256A1B86"/>
    <w:p w14:paraId="7D3CE6A8">
      <w:pPr>
        <w:pStyle w:val="2"/>
        <w:numPr>
          <w:ilvl w:val="0"/>
          <w:numId w:val="0"/>
        </w:numPr>
        <w:spacing w:before="216" w:line="192" w:lineRule="auto"/>
        <w:ind w:leftChars="100" w:firstLine="584" w:firstLineChars="200"/>
        <w:rPr>
          <w:rFonts w:hint="eastAsia"/>
          <w:spacing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-4"/>
          <w:sz w:val="30"/>
          <w:szCs w:val="30"/>
          <w:lang w:val="en-US" w:eastAsia="zh-CN" w:bidi="ar-SA"/>
        </w:rPr>
        <w:t>1、</w:t>
      </w:r>
      <w:r>
        <w:rPr>
          <w:rFonts w:hint="eastAsia"/>
          <w:spacing w:val="2"/>
          <w:sz w:val="28"/>
          <w:szCs w:val="28"/>
          <w:lang w:eastAsia="zh-CN"/>
        </w:rPr>
        <w:t>理论知识测试评判</w:t>
      </w:r>
    </w:p>
    <w:p w14:paraId="2106CE6A">
      <w:pPr>
        <w:sectPr>
          <w:footerReference r:id="rId5" w:type="default"/>
          <w:pgSz w:w="11906" w:h="16839"/>
          <w:pgMar w:top="1431" w:right="904" w:bottom="1378" w:left="791" w:header="0" w:footer="1215" w:gutter="0"/>
          <w:cols w:space="720" w:num="1"/>
        </w:sectPr>
      </w:pPr>
    </w:p>
    <w:p w14:paraId="7CCB8061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、单项选择题 140 题，每题 0.5 分，计 70 分</w:t>
      </w:r>
    </w:p>
    <w:p w14:paraId="31E1ADF9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、多项选择题 20 题，每题 1 分，计 20 分</w:t>
      </w:r>
    </w:p>
    <w:p w14:paraId="50D752B4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、判断题 20 题,每题 0.5 分,计 10 分合计为 100 分。</w:t>
      </w:r>
    </w:p>
    <w:p w14:paraId="1B6C2D1B">
      <w:pPr>
        <w:pStyle w:val="2"/>
        <w:spacing w:before="216" w:line="192" w:lineRule="auto"/>
        <w:ind w:left="568"/>
        <w:rPr>
          <w:rFonts w:hint="eastAsia"/>
          <w:spacing w:val="2"/>
          <w:sz w:val="28"/>
          <w:szCs w:val="28"/>
          <w:lang w:val="en-US" w:eastAsia="zh-CN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2、操作技能考核评判</w:t>
      </w:r>
    </w:p>
    <w:p w14:paraId="474824D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操作技能评分按项目进行，每项总分 100 分，再按照权重比例计算实操总分。计分时取裁判员有效评分的平均值 (保留小数点后两位数) 。</w:t>
      </w:r>
    </w:p>
    <w:p w14:paraId="57627B41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各客冷拼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 xml:space="preserve"> :100 分×3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0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%=3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0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分</w:t>
      </w:r>
    </w:p>
    <w:p w14:paraId="6A2B1E3C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青椒鸡丝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：100 分×15%=15 分</w:t>
      </w:r>
    </w:p>
    <w:p w14:paraId="21A85EB0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、规定原料 (草鱼) 自选热菜：100 分×25％＝25 分</w:t>
      </w:r>
    </w:p>
    <w:p w14:paraId="7A5250DB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4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、 自选原料自选热菜：100 分×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30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％＝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30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 xml:space="preserve"> 分四个单项加总合计为 100 分。</w:t>
      </w:r>
    </w:p>
    <w:p w14:paraId="3E515479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实操总分=四个单项加总合计×90%+现场评分×10%</w:t>
      </w:r>
    </w:p>
    <w:p w14:paraId="186B3A32">
      <w:pPr>
        <w:spacing w:before="100" w:after="100" w:line="540" w:lineRule="exact"/>
        <w:ind w:firstLine="588" w:firstLineChars="200"/>
        <w:rPr>
          <w:rFonts w:hint="default" w:ascii="黑体" w:hAnsi="黑体" w:eastAsia="黑体" w:cs="黑体"/>
          <w:spacing w:val="-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0"/>
          <w:szCs w:val="30"/>
          <w:lang w:val="en-US" w:eastAsia="zh-CN"/>
        </w:rPr>
        <w:t>四</w:t>
      </w: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pacing w:val="-3"/>
          <w:sz w:val="30"/>
          <w:szCs w:val="30"/>
          <w:lang w:val="en-US" w:eastAsia="zh-CN"/>
        </w:rPr>
        <w:t>赛场条件及相关要求</w:t>
      </w:r>
    </w:p>
    <w:p w14:paraId="527CF8F1">
      <w:pPr>
        <w:pStyle w:val="2"/>
        <w:spacing w:before="216" w:line="192" w:lineRule="auto"/>
        <w:ind w:left="568"/>
        <w:rPr>
          <w:rFonts w:hint="eastAsia"/>
          <w:spacing w:val="2"/>
          <w:sz w:val="28"/>
          <w:szCs w:val="28"/>
          <w:lang w:val="en-US" w:eastAsia="zh-CN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(一) 设备准备</w:t>
      </w:r>
    </w:p>
    <w:p w14:paraId="0B113F0C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1、加热设备：具备相应的炉灶；</w:t>
      </w:r>
    </w:p>
    <w:p w14:paraId="4A095998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2、操作台设备：工作台 1 套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。</w:t>
      </w:r>
    </w:p>
    <w:p w14:paraId="1A6354F1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3、清洁设备：专用水池、专用垃圾桶</w:t>
      </w:r>
    </w:p>
    <w:tbl>
      <w:tblPr>
        <w:tblStyle w:val="9"/>
        <w:tblW w:w="86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273"/>
        <w:gridCol w:w="1555"/>
        <w:gridCol w:w="905"/>
        <w:gridCol w:w="1096"/>
        <w:gridCol w:w="1749"/>
      </w:tblGrid>
      <w:tr w14:paraId="7DB13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52" w:type="dxa"/>
          </w:tcPr>
          <w:p w14:paraId="079F9E31">
            <w:pPr>
              <w:spacing w:before="83" w:line="214" w:lineRule="auto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2273" w:type="dxa"/>
          </w:tcPr>
          <w:p w14:paraId="12A69CBA">
            <w:pPr>
              <w:spacing w:before="83" w:line="214" w:lineRule="auto"/>
              <w:ind w:left="8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1555" w:type="dxa"/>
          </w:tcPr>
          <w:p w14:paraId="5561329C">
            <w:pPr>
              <w:spacing w:before="83" w:line="214" w:lineRule="auto"/>
              <w:ind w:left="5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规格</w:t>
            </w:r>
          </w:p>
        </w:tc>
        <w:tc>
          <w:tcPr>
            <w:tcW w:w="905" w:type="dxa"/>
          </w:tcPr>
          <w:p w14:paraId="0A36318D">
            <w:pPr>
              <w:spacing w:before="83" w:line="214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位</w:t>
            </w:r>
          </w:p>
        </w:tc>
        <w:tc>
          <w:tcPr>
            <w:tcW w:w="1096" w:type="dxa"/>
          </w:tcPr>
          <w:p w14:paraId="3908AA2C">
            <w:pPr>
              <w:spacing w:before="83" w:line="214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数量</w:t>
            </w:r>
          </w:p>
        </w:tc>
        <w:tc>
          <w:tcPr>
            <w:tcW w:w="1749" w:type="dxa"/>
          </w:tcPr>
          <w:p w14:paraId="754CD007">
            <w:pPr>
              <w:spacing w:before="83" w:line="214" w:lineRule="auto"/>
              <w:ind w:left="6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注</w:t>
            </w:r>
          </w:p>
        </w:tc>
      </w:tr>
      <w:tr w14:paraId="05DD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52" w:type="dxa"/>
          </w:tcPr>
          <w:p w14:paraId="191268C4">
            <w:pPr>
              <w:spacing w:before="129" w:line="181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14:paraId="47FDE594">
            <w:pPr>
              <w:spacing w:before="80" w:line="221" w:lineRule="auto"/>
              <w:ind w:left="122" w:leftChars="58" w:firstLine="646" w:firstLineChars="24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3"/>
                <w:sz w:val="27"/>
                <w:szCs w:val="27"/>
              </w:rPr>
              <w:t>操</w:t>
            </w: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 xml:space="preserve">作台 </w:t>
            </w:r>
          </w:p>
        </w:tc>
        <w:tc>
          <w:tcPr>
            <w:tcW w:w="1555" w:type="dxa"/>
          </w:tcPr>
          <w:p w14:paraId="40DEF7F8">
            <w:pPr>
              <w:spacing w:before="116" w:line="231" w:lineRule="auto"/>
              <w:ind w:left="7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905" w:type="dxa"/>
          </w:tcPr>
          <w:p w14:paraId="25EEBDF4">
            <w:pPr>
              <w:spacing w:before="116" w:line="231" w:lineRule="auto"/>
              <w:ind w:left="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个</w:t>
            </w:r>
          </w:p>
        </w:tc>
        <w:tc>
          <w:tcPr>
            <w:tcW w:w="1096" w:type="dxa"/>
          </w:tcPr>
          <w:p w14:paraId="1F1E2E55">
            <w:pPr>
              <w:spacing w:before="116" w:line="231" w:lineRule="auto"/>
              <w:ind w:left="2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9"/>
                <w:sz w:val="23"/>
                <w:szCs w:val="23"/>
              </w:rPr>
              <w:t>25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 xml:space="preserve"> 个</w:t>
            </w:r>
          </w:p>
        </w:tc>
        <w:tc>
          <w:tcPr>
            <w:tcW w:w="1749" w:type="dxa"/>
          </w:tcPr>
          <w:p w14:paraId="43041493"/>
        </w:tc>
      </w:tr>
      <w:tr w14:paraId="5EB8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52" w:type="dxa"/>
          </w:tcPr>
          <w:p w14:paraId="74E8C53D">
            <w:pPr>
              <w:spacing w:before="130" w:line="180" w:lineRule="auto"/>
              <w:ind w:left="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14:paraId="3EF5F502">
            <w:pPr>
              <w:spacing w:before="82" w:line="212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炉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灶</w:t>
            </w:r>
          </w:p>
        </w:tc>
        <w:tc>
          <w:tcPr>
            <w:tcW w:w="1555" w:type="dxa"/>
          </w:tcPr>
          <w:p w14:paraId="76165557">
            <w:pPr>
              <w:spacing w:before="117" w:line="230" w:lineRule="auto"/>
              <w:ind w:left="7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905" w:type="dxa"/>
          </w:tcPr>
          <w:p w14:paraId="60E16D04">
            <w:pPr>
              <w:spacing w:before="117" w:line="230" w:lineRule="auto"/>
              <w:ind w:left="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个</w:t>
            </w:r>
          </w:p>
        </w:tc>
        <w:tc>
          <w:tcPr>
            <w:tcW w:w="1096" w:type="dxa"/>
          </w:tcPr>
          <w:p w14:paraId="2BEBC87B">
            <w:pPr>
              <w:spacing w:before="117" w:line="230" w:lineRule="auto"/>
              <w:ind w:left="2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9"/>
                <w:sz w:val="23"/>
                <w:szCs w:val="23"/>
              </w:rPr>
              <w:t>25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个</w:t>
            </w:r>
          </w:p>
        </w:tc>
        <w:tc>
          <w:tcPr>
            <w:tcW w:w="1749" w:type="dxa"/>
          </w:tcPr>
          <w:p w14:paraId="4918E485"/>
        </w:tc>
      </w:tr>
      <w:tr w14:paraId="40380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52" w:type="dxa"/>
          </w:tcPr>
          <w:p w14:paraId="564E05D4">
            <w:pPr>
              <w:spacing w:before="131" w:line="181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14:paraId="7264DAF8">
            <w:pPr>
              <w:spacing w:before="83" w:line="214" w:lineRule="auto"/>
              <w:ind w:left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用水池</w:t>
            </w:r>
          </w:p>
        </w:tc>
        <w:tc>
          <w:tcPr>
            <w:tcW w:w="1555" w:type="dxa"/>
          </w:tcPr>
          <w:p w14:paraId="39DF4645">
            <w:pPr>
              <w:spacing w:before="118" w:line="232" w:lineRule="auto"/>
              <w:ind w:left="7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905" w:type="dxa"/>
          </w:tcPr>
          <w:p w14:paraId="3D9DEEC7">
            <w:pPr>
              <w:spacing w:before="119" w:line="231" w:lineRule="auto"/>
              <w:ind w:left="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个</w:t>
            </w:r>
          </w:p>
        </w:tc>
        <w:tc>
          <w:tcPr>
            <w:tcW w:w="1096" w:type="dxa"/>
          </w:tcPr>
          <w:p w14:paraId="3B9FBB83">
            <w:pPr>
              <w:spacing w:before="158" w:line="187" w:lineRule="auto"/>
              <w:ind w:left="5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749" w:type="dxa"/>
          </w:tcPr>
          <w:p w14:paraId="62DC52DD"/>
        </w:tc>
      </w:tr>
    </w:tbl>
    <w:p w14:paraId="37F51DE4">
      <w:pPr>
        <w:spacing w:line="385" w:lineRule="auto"/>
      </w:pPr>
    </w:p>
    <w:p w14:paraId="5F7F33E1">
      <w:pPr>
        <w:pStyle w:val="2"/>
        <w:spacing w:before="216" w:line="192" w:lineRule="auto"/>
        <w:ind w:left="568"/>
        <w:rPr>
          <w:rFonts w:hint="eastAsia"/>
          <w:spacing w:val="2"/>
          <w:sz w:val="28"/>
          <w:szCs w:val="28"/>
          <w:lang w:val="en-US" w:eastAsia="zh-CN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(二) 器具准备</w:t>
      </w:r>
    </w:p>
    <w:p w14:paraId="46DDA88E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1、切配器具：刀具、砧板。</w:t>
      </w:r>
    </w:p>
    <w:p w14:paraId="5D108255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2、烹调器具：炒锅、手勺、手铲、漏勺、油罐等，具备不锈钢材质调料车</w:t>
      </w:r>
    </w:p>
    <w:p w14:paraId="74A9F340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 个、每个炉台配备不锈钢材质调料罐、不锈钢油桶，不锈钢汤锅，不锈钢材质 漏勺，不锈钢材质的手勺，以及筷子等。</w:t>
      </w:r>
    </w:p>
    <w:p w14:paraId="56369DCF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3、盛装器皿：碟、盘等可选。</w:t>
      </w:r>
    </w:p>
    <w:p w14:paraId="0B10837C">
      <w:pPr>
        <w:spacing w:line="540" w:lineRule="exact"/>
        <w:ind w:firstLine="584" w:firstLineChars="200"/>
        <w:rPr>
          <w:rFonts w:ascii="仿宋" w:hAnsi="仿宋" w:eastAsia="仿宋" w:cs="仿宋"/>
          <w:color w:val="FF0000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4、其他：抹布。</w:t>
      </w:r>
    </w:p>
    <w:p w14:paraId="660D36E4">
      <w:pPr>
        <w:pStyle w:val="2"/>
        <w:spacing w:before="216" w:line="192" w:lineRule="auto"/>
        <w:ind w:left="568"/>
        <w:rPr>
          <w:rFonts w:hint="eastAsia"/>
          <w:spacing w:val="2"/>
          <w:sz w:val="28"/>
          <w:szCs w:val="28"/>
          <w:lang w:val="en-US" w:eastAsia="zh-CN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(三) 原料准备</w:t>
      </w:r>
    </w:p>
    <w:p w14:paraId="7E5B15DE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1、准备好一般常用的调料 (油、盐、酱油、醋、糖、料酒、淀粉等) ；</w:t>
      </w:r>
    </w:p>
    <w:p w14:paraId="460EA2ED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2、烹饪原料中的主料、配 (辅) 料，并按考生人数，每人提供一份以下原材料：</w:t>
      </w:r>
    </w:p>
    <w:tbl>
      <w:tblPr>
        <w:tblStyle w:val="9"/>
        <w:tblpPr w:leftFromText="180" w:rightFromText="180" w:vertAnchor="text" w:horzAnchor="page" w:tblpXSpec="center" w:tblpY="478"/>
        <w:tblOverlap w:val="never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428"/>
        <w:gridCol w:w="1003"/>
        <w:gridCol w:w="1002"/>
        <w:gridCol w:w="949"/>
        <w:gridCol w:w="3212"/>
      </w:tblGrid>
      <w:tr w14:paraId="47667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32" w:type="dxa"/>
          </w:tcPr>
          <w:p w14:paraId="69C2494D">
            <w:pPr>
              <w:spacing w:before="84" w:line="214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序 号</w:t>
            </w:r>
          </w:p>
        </w:tc>
        <w:tc>
          <w:tcPr>
            <w:tcW w:w="1428" w:type="dxa"/>
          </w:tcPr>
          <w:p w14:paraId="6AD227EA">
            <w:pPr>
              <w:spacing w:before="84" w:line="214" w:lineRule="auto"/>
              <w:ind w:left="3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名 </w:t>
            </w:r>
            <w:r>
              <w:rPr>
                <w:rFonts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1003" w:type="dxa"/>
          </w:tcPr>
          <w:p w14:paraId="7C908685">
            <w:pPr>
              <w:spacing w:before="84" w:line="214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规格</w:t>
            </w:r>
          </w:p>
        </w:tc>
        <w:tc>
          <w:tcPr>
            <w:tcW w:w="1002" w:type="dxa"/>
          </w:tcPr>
          <w:p w14:paraId="4F8CB5F6">
            <w:pPr>
              <w:spacing w:before="84" w:line="214" w:lineRule="auto"/>
              <w:ind w:left="1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单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949" w:type="dxa"/>
          </w:tcPr>
          <w:p w14:paraId="2750AF21">
            <w:pPr>
              <w:spacing w:before="84" w:line="214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数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量</w:t>
            </w:r>
          </w:p>
        </w:tc>
        <w:tc>
          <w:tcPr>
            <w:tcW w:w="3212" w:type="dxa"/>
          </w:tcPr>
          <w:p w14:paraId="01E3D4FA">
            <w:pPr>
              <w:spacing w:before="84" w:line="214" w:lineRule="auto"/>
              <w:ind w:left="1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注</w:t>
            </w:r>
          </w:p>
        </w:tc>
      </w:tr>
      <w:tr w14:paraId="3DEFA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932" w:type="dxa"/>
          </w:tcPr>
          <w:p w14:paraId="631B75DD">
            <w:pPr>
              <w:spacing w:line="435" w:lineRule="auto"/>
            </w:pPr>
          </w:p>
          <w:p w14:paraId="05E8C1EB">
            <w:pPr>
              <w:spacing w:before="91" w:line="181" w:lineRule="auto"/>
              <w:ind w:left="4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14:paraId="5A50A284">
            <w:pPr>
              <w:spacing w:line="387" w:lineRule="auto"/>
            </w:pPr>
          </w:p>
          <w:p w14:paraId="5AD5CCE7">
            <w:pPr>
              <w:spacing w:before="91" w:line="224" w:lineRule="auto"/>
              <w:ind w:left="3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各客冷拼</w:t>
            </w:r>
          </w:p>
        </w:tc>
        <w:tc>
          <w:tcPr>
            <w:tcW w:w="1003" w:type="dxa"/>
          </w:tcPr>
          <w:p w14:paraId="3CBDA018">
            <w:pPr>
              <w:spacing w:line="387" w:lineRule="auto"/>
            </w:pPr>
          </w:p>
          <w:p w14:paraId="241E3D51">
            <w:pPr>
              <w:spacing w:before="91" w:line="227" w:lineRule="auto"/>
              <w:ind w:left="4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002" w:type="dxa"/>
          </w:tcPr>
          <w:p w14:paraId="01A055DF">
            <w:pPr>
              <w:spacing w:line="387" w:lineRule="auto"/>
            </w:pPr>
          </w:p>
          <w:p w14:paraId="13E1AEA9">
            <w:pPr>
              <w:spacing w:before="91" w:line="227" w:lineRule="auto"/>
              <w:ind w:left="4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949" w:type="dxa"/>
          </w:tcPr>
          <w:p w14:paraId="5B1B635D">
            <w:pPr>
              <w:spacing w:line="387" w:lineRule="auto"/>
            </w:pPr>
          </w:p>
          <w:p w14:paraId="66970771">
            <w:pPr>
              <w:spacing w:before="91" w:line="227" w:lineRule="auto"/>
              <w:ind w:left="4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3212" w:type="dxa"/>
          </w:tcPr>
          <w:p w14:paraId="108D6C45">
            <w:pPr>
              <w:spacing w:before="80" w:line="221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原料自备，各刀面原料可</w:t>
            </w:r>
          </w:p>
          <w:p w14:paraId="42018F73">
            <w:pPr>
              <w:spacing w:before="66" w:line="222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取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方和提前熟制，在现场</w:t>
            </w:r>
          </w:p>
          <w:p w14:paraId="0BCF3436">
            <w:pPr>
              <w:spacing w:before="61" w:line="213" w:lineRule="auto"/>
              <w:ind w:left="10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改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刀拼摆</w:t>
            </w:r>
          </w:p>
        </w:tc>
      </w:tr>
    </w:tbl>
    <w:p w14:paraId="7618DCA1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项目1、原料准备</w:t>
      </w:r>
    </w:p>
    <w:p w14:paraId="25A2AA33">
      <w:pPr>
        <w:spacing w:line="386" w:lineRule="auto"/>
      </w:pPr>
    </w:p>
    <w:p w14:paraId="2128B8CE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项目2、原料准备</w:t>
      </w:r>
    </w:p>
    <w:tbl>
      <w:tblPr>
        <w:tblStyle w:val="9"/>
        <w:tblpPr w:leftFromText="180" w:rightFromText="180" w:vertAnchor="text" w:horzAnchor="page" w:tblpXSpec="center" w:tblpY="594"/>
        <w:tblOverlap w:val="never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831"/>
        <w:gridCol w:w="1419"/>
        <w:gridCol w:w="1419"/>
        <w:gridCol w:w="1420"/>
        <w:gridCol w:w="1425"/>
      </w:tblGrid>
      <w:tr w14:paraId="5C229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12" w:type="dxa"/>
          </w:tcPr>
          <w:p w14:paraId="7B090A4C">
            <w:pPr>
              <w:spacing w:before="84" w:line="213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序 号</w:t>
            </w:r>
          </w:p>
        </w:tc>
        <w:tc>
          <w:tcPr>
            <w:tcW w:w="1831" w:type="dxa"/>
          </w:tcPr>
          <w:p w14:paraId="60D6F252">
            <w:pPr>
              <w:spacing w:before="84" w:line="213" w:lineRule="auto"/>
              <w:ind w:left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名 </w:t>
            </w:r>
            <w:r>
              <w:rPr>
                <w:rFonts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1419" w:type="dxa"/>
          </w:tcPr>
          <w:p w14:paraId="7004E56E">
            <w:pPr>
              <w:spacing w:before="84" w:line="213" w:lineRule="auto"/>
              <w:ind w:left="3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规格</w:t>
            </w:r>
          </w:p>
        </w:tc>
        <w:tc>
          <w:tcPr>
            <w:tcW w:w="1419" w:type="dxa"/>
          </w:tcPr>
          <w:p w14:paraId="439A539C">
            <w:pPr>
              <w:spacing w:before="84" w:line="213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单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1420" w:type="dxa"/>
          </w:tcPr>
          <w:p w14:paraId="2814FF0C">
            <w:pPr>
              <w:spacing w:before="84" w:line="213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数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量</w:t>
            </w:r>
          </w:p>
        </w:tc>
        <w:tc>
          <w:tcPr>
            <w:tcW w:w="1425" w:type="dxa"/>
          </w:tcPr>
          <w:p w14:paraId="5ACD9174">
            <w:pPr>
              <w:spacing w:before="84" w:line="213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注</w:t>
            </w:r>
          </w:p>
        </w:tc>
      </w:tr>
      <w:tr w14:paraId="63CF7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012" w:type="dxa"/>
          </w:tcPr>
          <w:p w14:paraId="5FA25EBD">
            <w:pPr>
              <w:spacing w:before="129" w:line="180" w:lineRule="auto"/>
              <w:ind w:left="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14:paraId="71E01471">
            <w:pPr>
              <w:spacing w:before="82" w:line="211" w:lineRule="auto"/>
              <w:ind w:left="5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鸡脯</w:t>
            </w:r>
          </w:p>
        </w:tc>
        <w:tc>
          <w:tcPr>
            <w:tcW w:w="1419" w:type="dxa"/>
          </w:tcPr>
          <w:p w14:paraId="09B12801">
            <w:pPr>
              <w:spacing w:before="82" w:line="211" w:lineRule="auto"/>
              <w:ind w:left="6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419" w:type="dxa"/>
          </w:tcPr>
          <w:p w14:paraId="147EDF87">
            <w:pPr>
              <w:spacing w:before="82" w:line="211" w:lineRule="auto"/>
              <w:ind w:left="5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块</w:t>
            </w:r>
          </w:p>
        </w:tc>
        <w:tc>
          <w:tcPr>
            <w:tcW w:w="1420" w:type="dxa"/>
          </w:tcPr>
          <w:p w14:paraId="1E319DAC">
            <w:pPr>
              <w:spacing w:before="129" w:line="180" w:lineRule="auto"/>
              <w:ind w:left="6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14:paraId="158E3F76">
            <w:pPr>
              <w:spacing w:before="82" w:line="211" w:lineRule="auto"/>
              <w:ind w:left="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场准备</w:t>
            </w:r>
          </w:p>
        </w:tc>
      </w:tr>
      <w:tr w14:paraId="50905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12" w:type="dxa"/>
          </w:tcPr>
          <w:p w14:paraId="1AB13A5D">
            <w:pPr>
              <w:spacing w:before="130" w:line="181" w:lineRule="auto"/>
              <w:ind w:left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31" w:type="dxa"/>
          </w:tcPr>
          <w:p w14:paraId="2562A2B3">
            <w:pPr>
              <w:spacing w:before="81" w:line="215" w:lineRule="auto"/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青椒</w:t>
            </w:r>
          </w:p>
        </w:tc>
        <w:tc>
          <w:tcPr>
            <w:tcW w:w="1419" w:type="dxa"/>
          </w:tcPr>
          <w:p w14:paraId="7C4A2DFF">
            <w:pPr>
              <w:spacing w:before="81" w:line="215" w:lineRule="auto"/>
              <w:ind w:left="6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419" w:type="dxa"/>
          </w:tcPr>
          <w:p w14:paraId="01050C26">
            <w:pPr>
              <w:spacing w:before="81" w:line="215" w:lineRule="auto"/>
              <w:ind w:left="5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根</w:t>
            </w:r>
          </w:p>
        </w:tc>
        <w:tc>
          <w:tcPr>
            <w:tcW w:w="1420" w:type="dxa"/>
          </w:tcPr>
          <w:p w14:paraId="6CFF81F7">
            <w:pPr>
              <w:spacing w:before="130" w:line="181" w:lineRule="auto"/>
              <w:ind w:left="6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14:paraId="3D83A545">
            <w:pPr>
              <w:spacing w:before="81" w:line="215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场准备</w:t>
            </w:r>
          </w:p>
        </w:tc>
      </w:tr>
    </w:tbl>
    <w:p w14:paraId="76FA239E">
      <w:pPr>
        <w:spacing w:line="386" w:lineRule="auto"/>
      </w:pPr>
    </w:p>
    <w:p w14:paraId="57FA220B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项目3-4、原料准备</w:t>
      </w:r>
    </w:p>
    <w:tbl>
      <w:tblPr>
        <w:tblStyle w:val="9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831"/>
        <w:gridCol w:w="1419"/>
        <w:gridCol w:w="1419"/>
        <w:gridCol w:w="1420"/>
        <w:gridCol w:w="1425"/>
      </w:tblGrid>
      <w:tr w14:paraId="5228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12" w:type="dxa"/>
          </w:tcPr>
          <w:p w14:paraId="3B9B2C43">
            <w:pPr>
              <w:spacing w:before="84" w:line="214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序 号</w:t>
            </w:r>
          </w:p>
        </w:tc>
        <w:tc>
          <w:tcPr>
            <w:tcW w:w="1831" w:type="dxa"/>
          </w:tcPr>
          <w:p w14:paraId="6E7FBCD7">
            <w:pPr>
              <w:spacing w:before="84" w:line="214" w:lineRule="auto"/>
              <w:ind w:left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名 </w:t>
            </w:r>
            <w:r>
              <w:rPr>
                <w:rFonts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1419" w:type="dxa"/>
          </w:tcPr>
          <w:p w14:paraId="4F2C5ECF">
            <w:pPr>
              <w:spacing w:before="84" w:line="214" w:lineRule="auto"/>
              <w:ind w:left="3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规格</w:t>
            </w:r>
          </w:p>
        </w:tc>
        <w:tc>
          <w:tcPr>
            <w:tcW w:w="1419" w:type="dxa"/>
          </w:tcPr>
          <w:p w14:paraId="5778AEDF">
            <w:pPr>
              <w:spacing w:before="84" w:line="214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单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1420" w:type="dxa"/>
          </w:tcPr>
          <w:p w14:paraId="455B0F7F">
            <w:pPr>
              <w:spacing w:before="84" w:line="214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数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量</w:t>
            </w:r>
          </w:p>
        </w:tc>
        <w:tc>
          <w:tcPr>
            <w:tcW w:w="1425" w:type="dxa"/>
          </w:tcPr>
          <w:p w14:paraId="472A5B91">
            <w:pPr>
              <w:spacing w:before="84" w:line="214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注</w:t>
            </w:r>
          </w:p>
        </w:tc>
      </w:tr>
      <w:tr w14:paraId="0403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012" w:type="dxa"/>
          </w:tcPr>
          <w:p w14:paraId="1E140487">
            <w:pPr>
              <w:spacing w:line="434" w:lineRule="auto"/>
            </w:pPr>
          </w:p>
          <w:p w14:paraId="7351DE86">
            <w:pPr>
              <w:spacing w:before="91" w:line="181" w:lineRule="auto"/>
              <w:ind w:left="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14:paraId="30836902">
            <w:pPr>
              <w:spacing w:before="80" w:line="219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草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鱼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自选菜</w:t>
            </w:r>
          </w:p>
        </w:tc>
        <w:tc>
          <w:tcPr>
            <w:tcW w:w="1419" w:type="dxa"/>
          </w:tcPr>
          <w:p w14:paraId="4CE3B30E">
            <w:pPr>
              <w:spacing w:before="80" w:line="227" w:lineRule="auto"/>
              <w:ind w:left="6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419" w:type="dxa"/>
          </w:tcPr>
          <w:p w14:paraId="41E4C08F"/>
        </w:tc>
        <w:tc>
          <w:tcPr>
            <w:tcW w:w="1420" w:type="dxa"/>
          </w:tcPr>
          <w:p w14:paraId="1F7B00D6"/>
        </w:tc>
        <w:tc>
          <w:tcPr>
            <w:tcW w:w="1425" w:type="dxa"/>
          </w:tcPr>
          <w:p w14:paraId="7AAC27C9">
            <w:pPr>
              <w:spacing w:before="81" w:line="221" w:lineRule="auto"/>
              <w:ind w:left="2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自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带，现</w:t>
            </w:r>
          </w:p>
          <w:p w14:paraId="36DE7C89">
            <w:pPr>
              <w:spacing w:before="63" w:line="224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场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刀工处</w:t>
            </w:r>
          </w:p>
          <w:p w14:paraId="22DB5C75">
            <w:pPr>
              <w:spacing w:before="60" w:line="213" w:lineRule="auto"/>
              <w:ind w:left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理</w:t>
            </w:r>
          </w:p>
        </w:tc>
      </w:tr>
      <w:tr w14:paraId="02732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012" w:type="dxa"/>
          </w:tcPr>
          <w:p w14:paraId="3AC3A9E7">
            <w:pPr>
              <w:spacing w:line="435" w:lineRule="auto"/>
            </w:pPr>
          </w:p>
          <w:p w14:paraId="3ABDABD2">
            <w:pPr>
              <w:spacing w:before="91" w:line="181" w:lineRule="auto"/>
              <w:ind w:left="4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31" w:type="dxa"/>
          </w:tcPr>
          <w:p w14:paraId="1918BA8B">
            <w:pPr>
              <w:spacing w:before="81" w:line="274" w:lineRule="auto"/>
              <w:ind w:left="652" w:right="212" w:hanging="3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自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选原料自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选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菜</w:t>
            </w:r>
          </w:p>
        </w:tc>
        <w:tc>
          <w:tcPr>
            <w:tcW w:w="1419" w:type="dxa"/>
          </w:tcPr>
          <w:p w14:paraId="02615287">
            <w:pPr>
              <w:spacing w:before="82" w:line="227" w:lineRule="auto"/>
              <w:ind w:left="6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</w:p>
        </w:tc>
        <w:tc>
          <w:tcPr>
            <w:tcW w:w="1419" w:type="dxa"/>
          </w:tcPr>
          <w:p w14:paraId="213DC4E1"/>
        </w:tc>
        <w:tc>
          <w:tcPr>
            <w:tcW w:w="1420" w:type="dxa"/>
          </w:tcPr>
          <w:p w14:paraId="3AABF427"/>
        </w:tc>
        <w:tc>
          <w:tcPr>
            <w:tcW w:w="1425" w:type="dxa"/>
          </w:tcPr>
          <w:p w14:paraId="166760A3">
            <w:pPr>
              <w:spacing w:before="82" w:line="221" w:lineRule="auto"/>
              <w:ind w:left="2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自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带，可</w:t>
            </w:r>
          </w:p>
          <w:p w14:paraId="19720A8D">
            <w:pPr>
              <w:spacing w:before="63" w:line="224" w:lineRule="auto"/>
              <w:ind w:left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以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完成刀</w:t>
            </w:r>
          </w:p>
          <w:p w14:paraId="5E7A63E9">
            <w:pPr>
              <w:spacing w:before="61" w:line="214" w:lineRule="auto"/>
              <w:ind w:left="3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工处理</w:t>
            </w:r>
          </w:p>
        </w:tc>
      </w:tr>
    </w:tbl>
    <w:p w14:paraId="624D3D09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注：操作技能比赛所需的规定菜肴原料由大赛统一提供，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各客冷拼盘具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自带，自选热菜比赛项目原料自备，盘具自带，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各客冷拼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可取方，自选热菜原料可刀工处理，不可提前烹制，由现场裁判检查检定确认后可带入。</w:t>
      </w:r>
    </w:p>
    <w:p w14:paraId="1B32A9CE">
      <w:pPr>
        <w:spacing w:before="100" w:after="100" w:line="540" w:lineRule="exact"/>
        <w:rPr>
          <w:rFonts w:ascii="黑体" w:hAnsi="黑体" w:eastAsia="黑体" w:cs="黑体"/>
          <w:spacing w:val="-3"/>
          <w:sz w:val="30"/>
          <w:szCs w:val="30"/>
        </w:rPr>
      </w:pPr>
    </w:p>
    <w:p w14:paraId="44445CE0">
      <w:pPr>
        <w:spacing w:before="100" w:after="100" w:line="540" w:lineRule="exact"/>
        <w:ind w:firstLine="588" w:firstLineChars="200"/>
        <w:rPr>
          <w:rFonts w:ascii="黑体" w:hAnsi="黑体" w:eastAsia="黑体" w:cs="黑体"/>
          <w:spacing w:val="-3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spacing w:val="-3"/>
          <w:sz w:val="30"/>
          <w:szCs w:val="30"/>
          <w:lang w:eastAsia="zh-CN"/>
        </w:rPr>
        <w:t>技术团队组成人员</w:t>
      </w:r>
    </w:p>
    <w:p w14:paraId="4A23F2E9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（一）</w:t>
      </w:r>
      <w:r>
        <w:rPr>
          <w:rFonts w:hint="eastAsia"/>
          <w:spacing w:val="2"/>
          <w:sz w:val="28"/>
          <w:szCs w:val="28"/>
          <w:lang w:eastAsia="zh-CN"/>
        </w:rPr>
        <w:t>专家组</w:t>
      </w:r>
    </w:p>
    <w:p w14:paraId="6A812FDD">
      <w:pPr>
        <w:spacing w:line="540" w:lineRule="exact"/>
        <w:ind w:firstLine="584" w:firstLineChars="200"/>
        <w:rPr>
          <w:rFonts w:hint="default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专家组长：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胡高贵</w:t>
      </w:r>
    </w:p>
    <w:p w14:paraId="22D273D9">
      <w:pPr>
        <w:spacing w:line="540" w:lineRule="exact"/>
        <w:ind w:firstLine="584" w:firstLineChars="200"/>
        <w:rPr>
          <w:rFonts w:hint="default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专家组员：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王学伟  丁孝华</w:t>
      </w:r>
    </w:p>
    <w:p w14:paraId="33F8CCFA">
      <w:pPr>
        <w:pStyle w:val="2"/>
        <w:spacing w:before="216" w:line="192" w:lineRule="auto"/>
        <w:ind w:left="568"/>
        <w:rPr>
          <w:color w:val="000000" w:themeColor="text1"/>
          <w:spacing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（二）裁判组</w:t>
      </w:r>
    </w:p>
    <w:p w14:paraId="2065B3B0">
      <w:pPr>
        <w:spacing w:line="540" w:lineRule="exact"/>
        <w:ind w:firstLine="584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裁判长</w:t>
      </w: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周晓林</w:t>
      </w:r>
    </w:p>
    <w:p w14:paraId="343D5CD0">
      <w:pPr>
        <w:spacing w:line="540" w:lineRule="exact"/>
        <w:ind w:firstLine="584" w:firstLineChars="200"/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-4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裁判员：钱开武 汪红梅  施雪梅 王雯蔚 王立强</w:t>
      </w:r>
    </w:p>
    <w:p w14:paraId="16AD8991">
      <w:pPr>
        <w:spacing w:before="100" w:after="100" w:line="540" w:lineRule="exact"/>
        <w:ind w:firstLine="588" w:firstLineChars="200"/>
        <w:rPr>
          <w:rFonts w:ascii="黑体" w:hAnsi="黑体" w:eastAsia="黑体" w:cs="黑体"/>
          <w:spacing w:val="-3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六、纪律要求</w:t>
      </w:r>
    </w:p>
    <w:p w14:paraId="1C28DCAD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（一）通则</w:t>
      </w:r>
    </w:p>
    <w:p w14:paraId="59470B2F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1.本赛项将严格遵守公平、公正、公开的原则，对出现的任何违规行为，一经查出严肃处理。</w:t>
      </w:r>
    </w:p>
    <w:p w14:paraId="637D7AEF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2.参与本赛项的所有人员应按规定的时间、地点、场次参加比赛，不得无故迟到、早退、缺席。</w:t>
      </w:r>
    </w:p>
    <w:p w14:paraId="0A79474E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3.参与本赛项的所有人员应当佩带组委会配发的证件，服从组委会统一指挥，共同保证比赛顺利进行。</w:t>
      </w:r>
    </w:p>
    <w:p w14:paraId="379C15FC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（二）参赛选手</w:t>
      </w:r>
    </w:p>
    <w:p w14:paraId="370A8A89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1.参赛选手需携带参赛证、身份证等证件进入赛场，并将手机关机。未带证件者，不得参赛。</w:t>
      </w:r>
    </w:p>
    <w:p w14:paraId="277776EC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2.参赛选手在比赛开始前30分钟进入比赛候考区，在现场工作人员引导下，进行赛前准备，检查并确认所需物品。</w:t>
      </w:r>
    </w:p>
    <w:p w14:paraId="58EDB462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3.理论考试开始前15分钟，参赛选手凭证件进入规定考场，并将证件放在考桌左上角，以便监考人员查验。考试过程中，参赛选手应独立完成答题。</w:t>
      </w:r>
    </w:p>
    <w:p w14:paraId="39B24DEC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4.参赛选手必须按指定时间进入赛场，迟到30分钟者不得参加比赛。</w:t>
      </w:r>
    </w:p>
    <w:p w14:paraId="6D88C57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5.裁判长宣布比赛开始，参赛选手方可答题，比赛开始计时。</w:t>
      </w:r>
    </w:p>
    <w:p w14:paraId="71C7866D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6.裁判长宣布比赛结束，参赛选手应立即停止答题，不得以任何理由拖延竞赛时间，若提前结束比赛，应向裁判员举手示意，经裁判员同意后，视为提前结束比赛。</w:t>
      </w:r>
    </w:p>
    <w:p w14:paraId="379FB16D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7.参赛人员应爱护赛场所有设施，自觉维持赛场环境卫生，</w:t>
      </w:r>
    </w:p>
    <w:p w14:paraId="7FBCA205">
      <w:pPr>
        <w:spacing w:line="540" w:lineRule="exact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操作设备应谨慎，不得违章操作，如遇损坏、丢失等现象照价赔偿。</w:t>
      </w:r>
    </w:p>
    <w:p w14:paraId="76CB917A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8.比赛过程中，参赛选手须严格遵守操作规程，确保人身及设备安全，并接受裁判员的监督和警示，出现设备故障等问题时，参赛选手应请裁判员对故障进行确认，对于因设备自身故障造成暂停和时间损失，该参赛选手的比赛时间酌情增补。</w:t>
      </w:r>
    </w:p>
    <w:p w14:paraId="4F105A57">
      <w:pPr>
        <w:pStyle w:val="2"/>
        <w:spacing w:before="216" w:line="192" w:lineRule="auto"/>
        <w:ind w:left="568"/>
        <w:rPr>
          <w:spacing w:val="2"/>
          <w:sz w:val="28"/>
          <w:szCs w:val="28"/>
          <w:lang w:eastAsia="zh-CN"/>
        </w:rPr>
      </w:pPr>
      <w:r>
        <w:rPr>
          <w:rFonts w:hint="eastAsia"/>
          <w:spacing w:val="2"/>
          <w:sz w:val="28"/>
          <w:szCs w:val="28"/>
          <w:lang w:eastAsia="zh-CN"/>
        </w:rPr>
        <w:t>（三）裁判人员</w:t>
      </w:r>
    </w:p>
    <w:p w14:paraId="5C5473A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1.裁判人员在比赛前必须了解赛场情况、比赛规则及注意事项，不得泄露比赛的有关信息。</w:t>
      </w:r>
    </w:p>
    <w:p w14:paraId="7567209B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2.赛前裁判人员要集中学习有关文件，明确责任和分工，熟悉和掌握比赛的具体要求，严格遵守竞赛规则，做到评判公正，一视同仁。</w:t>
      </w:r>
    </w:p>
    <w:p w14:paraId="0B88FA0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3.裁判人员应在工作前30分钟到达比赛场地，佩戴好执裁证，将手机处于关闭状态。裁判员应仪表整洁，语言举止文明礼貌，服从裁判长的领导，遵守评判职业道德，文明评判。</w:t>
      </w:r>
    </w:p>
    <w:p w14:paraId="6EFF9E91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4.参赛选手进入考场时，裁判人员要认真检查参赛选手的证件，确保无差错，发现与证件不符者，裁判人员有权制止本参赛选手进入考场。</w:t>
      </w:r>
    </w:p>
    <w:p w14:paraId="5A39654A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5.裁判人员应严格遵守竞赛规则，认真执行竞赛项目的评分标准，以公平、公正、真实、一视同仁的原则，准确把握评分尺度，对在竞赛执裁过程中出现徇私舞弊的情况，一经查实，裁判长有权 取消其执裁资格，并报竞赛组委会备案。</w:t>
      </w:r>
    </w:p>
    <w:p w14:paraId="1311A340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6.裁判人员要严格执行比赛纪律，对选手的违规行为，进行严肃处理，并记录在案。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对竞赛中出现的严重违纪和不安全行为</w:t>
      </w:r>
    </w:p>
    <w:p w14:paraId="62E4C363">
      <w:pPr>
        <w:spacing w:line="540" w:lineRule="exact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应及时警告，必要时可以终止比赛。</w:t>
      </w:r>
    </w:p>
    <w:p w14:paraId="30F68B0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7.裁判人员在工作时要尊重参赛选手，与参赛选手交流时应注意方式，避免影响参赛选手情绪。</w:t>
      </w:r>
    </w:p>
    <w:p w14:paraId="06D30C02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8.对于竞赛过程中出现的问题或争议，裁判人员不允许在选手面前进行争论，应及时向裁判长汇报，服从裁判长的裁决，避免与参 赛选手和相关人员发生争执，否则取消评判资格。</w:t>
      </w:r>
    </w:p>
    <w:p w14:paraId="10C18BE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9、裁判人员要坚守岗位，不得擅自离开、闲聊，不得无故干扰选手竞赛，不得同参赛选手交谈与竞赛无关的话题、不得给予参赛选手任何竞赛规则范围内的提示，不得在执裁过程中接听任何电话。</w:t>
      </w:r>
    </w:p>
    <w:p w14:paraId="66CD0573">
      <w:pPr>
        <w:spacing w:line="540" w:lineRule="exact"/>
        <w:ind w:firstLine="584" w:firstLineChars="200"/>
        <w:rPr>
          <w:rFonts w:ascii="仿宋" w:hAnsi="仿宋" w:eastAsia="仿宋" w:cs="仿宋"/>
          <w:spacing w:val="-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10、裁判人员要认真执行各项规章制度，对在整个竞赛过程中未公平、公正，弄虚作假或者隐瞒事实不报的，将根据情节轻重予以处理。</w:t>
      </w:r>
    </w:p>
    <w:p w14:paraId="26DB1B54">
      <w:pPr>
        <w:spacing w:before="100" w:after="100" w:line="540" w:lineRule="exact"/>
        <w:ind w:firstLine="588" w:firstLineChars="200"/>
        <w:rPr>
          <w:rFonts w:ascii="黑体" w:hAnsi="黑体" w:eastAsia="黑体" w:cs="黑体"/>
          <w:spacing w:val="-3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七、题库</w:t>
      </w:r>
    </w:p>
    <w:p w14:paraId="5EB23015">
      <w:pPr>
        <w:pStyle w:val="2"/>
        <w:spacing w:before="216" w:line="192" w:lineRule="auto"/>
        <w:ind w:left="568"/>
        <w:rPr>
          <w:rFonts w:hint="eastAsia"/>
          <w:spacing w:val="2"/>
          <w:sz w:val="28"/>
          <w:szCs w:val="28"/>
          <w:lang w:val="en-US" w:eastAsia="zh-CN"/>
        </w:rPr>
      </w:pPr>
      <w:r>
        <w:rPr>
          <w:rFonts w:hint="eastAsia"/>
          <w:spacing w:val="2"/>
          <w:sz w:val="28"/>
          <w:szCs w:val="28"/>
          <w:lang w:val="en-US" w:eastAsia="zh-CN"/>
        </w:rPr>
        <w:t>（一）理论题库</w:t>
      </w:r>
    </w:p>
    <w:p w14:paraId="6656B68A">
      <w:pPr>
        <w:numPr>
          <w:ilvl w:val="0"/>
          <w:numId w:val="0"/>
        </w:numPr>
        <w:kinsoku/>
        <w:autoSpaceDE/>
        <w:autoSpaceDN/>
        <w:adjustRightInd/>
        <w:snapToGrid/>
        <w:spacing w:before="156" w:beforeLines="50" w:after="156" w:afterLines="50" w:line="400" w:lineRule="exact"/>
        <w:jc w:val="both"/>
        <w:textAlignment w:val="auto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（见附件1）</w:t>
      </w:r>
    </w:p>
    <w:p w14:paraId="091DA479">
      <w:pPr>
        <w:numPr>
          <w:ilvl w:val="0"/>
          <w:numId w:val="0"/>
        </w:numPr>
        <w:kinsoku/>
        <w:autoSpaceDE/>
        <w:autoSpaceDN/>
        <w:adjustRightInd/>
        <w:snapToGrid/>
        <w:spacing w:before="156" w:beforeLines="50" w:after="156" w:afterLines="50" w:line="400" w:lineRule="exact"/>
        <w:jc w:val="both"/>
        <w:textAlignment w:val="auto"/>
        <w:rPr>
          <w:rFonts w:hint="default" w:eastAsia="宋体"/>
          <w:color w:val="FF0000"/>
          <w:lang w:val="en-US" w:eastAsia="zh-CN"/>
        </w:rPr>
      </w:pPr>
    </w:p>
    <w:p w14:paraId="7E41FEF2">
      <w:pPr>
        <w:numPr>
          <w:ilvl w:val="0"/>
          <w:numId w:val="1"/>
        </w:numPr>
        <w:kinsoku/>
        <w:autoSpaceDE/>
        <w:autoSpaceDN/>
        <w:adjustRightInd/>
        <w:snapToGrid/>
        <w:spacing w:before="156" w:beforeLines="50" w:after="156" w:afterLines="50" w:line="400" w:lineRule="exact"/>
        <w:ind w:firstLine="568" w:firstLineChars="200"/>
        <w:jc w:val="both"/>
        <w:textAlignment w:val="auto"/>
        <w:rPr>
          <w:rFonts w:hint="eastAsia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  <w:t>技能样题</w:t>
      </w:r>
    </w:p>
    <w:p w14:paraId="3517D5F1">
      <w:pPr>
        <w:spacing w:line="600" w:lineRule="exact"/>
        <w:ind w:firstLine="723" w:firstLineChars="200"/>
        <w:jc w:val="center"/>
        <w:rPr>
          <w:rFonts w:hint="eastAsia" w:ascii="黑体" w:hAnsi="黑体" w:eastAsia="黑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烹饪专业类技能</w:t>
      </w:r>
      <w:r>
        <w:rPr>
          <w:rFonts w:hint="eastAsia" w:ascii="黑体" w:hAnsi="黑体" w:eastAsia="黑体" w:cs="方正小标宋简体"/>
          <w:b/>
          <w:bCs/>
          <w:sz w:val="36"/>
          <w:szCs w:val="36"/>
          <w:lang w:val="en-US" w:eastAsia="zh-CN"/>
        </w:rPr>
        <w:t>操作样题</w:t>
      </w:r>
    </w:p>
    <w:p w14:paraId="451FDD5E">
      <w:pPr>
        <w:spacing w:before="240" w:line="360" w:lineRule="auto"/>
        <w:rPr>
          <w:rFonts w:ascii="Times New Roman" w:hAnsi="Times New Roman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项目一、</w:t>
      </w:r>
      <w:r>
        <w:rPr>
          <w:rFonts w:ascii="Times New Roman" w:hAnsi="Times New Roman" w:eastAsia="仿宋"/>
          <w:b/>
          <w:sz w:val="24"/>
        </w:rPr>
        <w:t>中餐热菜：青椒里脊丝（时间：</w:t>
      </w:r>
      <w:r>
        <w:rPr>
          <w:rFonts w:hint="eastAsia" w:ascii="Times New Roman" w:hAnsi="Times New Roman" w:eastAsia="仿宋"/>
          <w:b/>
          <w:sz w:val="24"/>
          <w:lang w:val="en-US" w:eastAsia="zh-CN"/>
        </w:rPr>
        <w:t>20</w:t>
      </w:r>
      <w:r>
        <w:rPr>
          <w:rFonts w:ascii="Times New Roman" w:hAnsi="Times New Roman" w:eastAsia="仿宋"/>
          <w:b/>
          <w:sz w:val="24"/>
        </w:rPr>
        <w:t>分钟，切配15分钟，上灶另计）</w:t>
      </w:r>
    </w:p>
    <w:p w14:paraId="5045AB58">
      <w:pPr>
        <w:spacing w:line="360" w:lineRule="auto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（1）考试形式：实践操作</w:t>
      </w:r>
    </w:p>
    <w:p w14:paraId="1BCB370C">
      <w:pPr>
        <w:spacing w:line="360" w:lineRule="auto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（2）考试现场：提供净猪里脊肉1块约</w:t>
      </w:r>
      <w:r>
        <w:rPr>
          <w:rFonts w:hint="eastAsia" w:ascii="Times New Roman" w:hAnsi="Times New Roman" w:eastAsia="仿宋"/>
          <w:sz w:val="24"/>
          <w:lang w:val="en-US" w:eastAsia="zh-CN"/>
        </w:rPr>
        <w:t>2</w:t>
      </w:r>
      <w:r>
        <w:rPr>
          <w:rFonts w:ascii="Times New Roman" w:hAnsi="Times New Roman" w:eastAsia="仿宋"/>
          <w:sz w:val="24"/>
        </w:rPr>
        <w:t>00g，青椒1只，精盐、味精、色拉油、料酒、淀粉等调辅料。开考前不能对原料进行任何加工处理。</w:t>
      </w:r>
    </w:p>
    <w:p w14:paraId="5E0B864C">
      <w:pPr>
        <w:spacing w:line="360" w:lineRule="auto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（3）装盘：现场统一提供直径8吋平盘盛装。</w:t>
      </w:r>
    </w:p>
    <w:p w14:paraId="7B2C01A0">
      <w:pPr>
        <w:spacing w:line="360" w:lineRule="auto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（4）成菜标准：里脊肉加工成约7cm×0.3cm×0.3cm的丝，粗细均匀，色泽洁白，无连刀，青椒丝碧绿爽脆，肉丝鲜嫩，口味咸鲜，亮油包芡，装盘饱满。</w:t>
      </w:r>
    </w:p>
    <w:p w14:paraId="5206289B">
      <w:pPr>
        <w:spacing w:line="360" w:lineRule="auto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（5）统一使用中式菜刀，严禁使用其他刀具，成品主料净重量不少于180g克。</w:t>
      </w:r>
    </w:p>
    <w:p w14:paraId="39374C98">
      <w:pPr>
        <w:spacing w:line="360" w:lineRule="auto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（6）该项目满分100分，得分以</w:t>
      </w:r>
      <w:r>
        <w:rPr>
          <w:rFonts w:hint="eastAsia" w:ascii="Times New Roman" w:hAnsi="Times New Roman" w:eastAsia="仿宋"/>
          <w:sz w:val="24"/>
          <w:lang w:val="en-US" w:eastAsia="zh-CN"/>
        </w:rPr>
        <w:t>3</w:t>
      </w:r>
      <w:r>
        <w:rPr>
          <w:rFonts w:ascii="Times New Roman" w:hAnsi="Times New Roman" w:eastAsia="仿宋"/>
          <w:sz w:val="24"/>
        </w:rPr>
        <w:t>0%计入总成绩。</w:t>
      </w:r>
    </w:p>
    <w:p w14:paraId="50231A40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项目</w:t>
      </w:r>
      <w:r>
        <w:rPr>
          <w:rFonts w:hint="eastAsia" w:ascii="仿宋" w:hAnsi="仿宋" w:eastAsia="仿宋"/>
          <w:b/>
          <w:sz w:val="24"/>
          <w:lang w:val="en-US" w:eastAsia="zh-CN"/>
        </w:rPr>
        <w:t>二</w:t>
      </w:r>
      <w:r>
        <w:rPr>
          <w:rFonts w:hint="eastAsia" w:ascii="仿宋" w:hAnsi="仿宋" w:eastAsia="仿宋"/>
          <w:b/>
          <w:sz w:val="24"/>
        </w:rPr>
        <w:t>、</w:t>
      </w:r>
      <w:r>
        <w:rPr>
          <w:rFonts w:ascii="Times New Roman" w:hAnsi="Times New Roman" w:eastAsia="仿宋"/>
          <w:b/>
          <w:sz w:val="24"/>
        </w:rPr>
        <w:t>中餐热菜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b/>
          <w:sz w:val="24"/>
          <w:lang w:val="en-US" w:eastAsia="zh-CN"/>
        </w:rPr>
        <w:t>菊花鱼（</w:t>
      </w:r>
      <w:r>
        <w:rPr>
          <w:rFonts w:ascii="Times New Roman" w:hAnsi="Times New Roman" w:eastAsia="仿宋"/>
          <w:b/>
          <w:sz w:val="24"/>
        </w:rPr>
        <w:t>时间：</w:t>
      </w:r>
      <w:r>
        <w:rPr>
          <w:rFonts w:hint="eastAsia" w:ascii="Times New Roman" w:hAnsi="Times New Roman" w:eastAsia="仿宋"/>
          <w:b/>
          <w:sz w:val="24"/>
          <w:lang w:val="en-US" w:eastAsia="zh-CN"/>
        </w:rPr>
        <w:t>35</w:t>
      </w:r>
      <w:r>
        <w:rPr>
          <w:rFonts w:ascii="Times New Roman" w:hAnsi="Times New Roman" w:eastAsia="仿宋"/>
          <w:b/>
          <w:sz w:val="24"/>
        </w:rPr>
        <w:t>分钟，上灶另计</w:t>
      </w:r>
      <w:r>
        <w:rPr>
          <w:rFonts w:hint="eastAsia" w:ascii="仿宋" w:hAnsi="仿宋" w:eastAsia="仿宋"/>
          <w:b/>
          <w:sz w:val="24"/>
        </w:rPr>
        <w:t>）</w:t>
      </w:r>
    </w:p>
    <w:p w14:paraId="1B77C8E6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（1）考试形式：实践操作</w:t>
      </w:r>
    </w:p>
    <w:p w14:paraId="477EB3CD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（2）考试现场：</w:t>
      </w:r>
      <w:r>
        <w:rPr>
          <w:rFonts w:ascii="仿宋" w:hAnsi="仿宋" w:eastAsia="仿宋" w:cs="仿宋"/>
          <w:spacing w:val="-4"/>
          <w:sz w:val="24"/>
        </w:rPr>
        <w:t>选手一</w:t>
      </w:r>
      <w:r>
        <w:rPr>
          <w:rFonts w:ascii="仿宋" w:hAnsi="仿宋" w:eastAsia="仿宋" w:cs="仿宋"/>
          <w:spacing w:val="-3"/>
          <w:sz w:val="24"/>
        </w:rPr>
        <w:t>律</w:t>
      </w:r>
      <w:r>
        <w:rPr>
          <w:rFonts w:ascii="仿宋" w:hAnsi="仿宋" w:eastAsia="仿宋" w:cs="仿宋"/>
          <w:spacing w:val="-2"/>
          <w:sz w:val="24"/>
        </w:rPr>
        <w:t xml:space="preserve">使用现场提供的前一天宰杀好、净重约 </w:t>
      </w:r>
      <w:r>
        <w:rPr>
          <w:rFonts w:eastAsia="Times New Roman"/>
          <w:spacing w:val="-2"/>
          <w:sz w:val="24"/>
        </w:rPr>
        <w:t xml:space="preserve">750-800 </w:t>
      </w:r>
      <w:r>
        <w:rPr>
          <w:rFonts w:ascii="仿宋" w:hAnsi="仿宋" w:eastAsia="仿宋" w:cs="仿宋"/>
          <w:spacing w:val="-2"/>
          <w:sz w:val="24"/>
        </w:rPr>
        <w:t>克的冷藏保鲜带皮带</w:t>
      </w:r>
      <w:r>
        <w:rPr>
          <w:rFonts w:ascii="仿宋" w:hAnsi="仿宋" w:eastAsia="仿宋" w:cs="仿宋"/>
          <w:spacing w:val="-1"/>
          <w:sz w:val="24"/>
        </w:rPr>
        <w:t>腹骨草鱼半条</w:t>
      </w:r>
      <w:r>
        <w:rPr>
          <w:rFonts w:hint="eastAsia" w:ascii="仿宋" w:hAnsi="仿宋" w:eastAsia="仿宋" w:cs="仿宋"/>
          <w:spacing w:val="-1"/>
          <w:sz w:val="24"/>
          <w:lang w:eastAsia="zh-CN"/>
        </w:rPr>
        <w:t>，</w:t>
      </w:r>
      <w:r>
        <w:rPr>
          <w:rFonts w:ascii="仿宋" w:hAnsi="仿宋" w:eastAsia="仿宋"/>
          <w:sz w:val="24"/>
        </w:rPr>
        <w:t>开考前不能对原料进行任何加工处理。</w:t>
      </w:r>
    </w:p>
    <w:p w14:paraId="0953D47E">
      <w:pPr>
        <w:spacing w:line="360" w:lineRule="auto"/>
        <w:ind w:right="296"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ascii="仿宋" w:hAnsi="仿宋" w:eastAsia="仿宋"/>
          <w:sz w:val="24"/>
        </w:rPr>
        <w:t>）</w:t>
      </w:r>
      <w:r>
        <w:rPr>
          <w:rFonts w:ascii="仿宋" w:hAnsi="仿宋" w:eastAsia="仿宋" w:cs="仿宋"/>
          <w:spacing w:val="-8"/>
          <w:sz w:val="24"/>
        </w:rPr>
        <w:t>制作</w:t>
      </w:r>
      <w:r>
        <w:rPr>
          <w:rFonts w:ascii="仿宋" w:hAnsi="仿宋" w:eastAsia="仿宋" w:cs="仿宋"/>
          <w:spacing w:val="-4"/>
          <w:sz w:val="24"/>
        </w:rPr>
        <w:t xml:space="preserve"> </w:t>
      </w:r>
      <w:r>
        <w:rPr>
          <w:rFonts w:eastAsia="Times New Roman"/>
          <w:spacing w:val="-4"/>
          <w:sz w:val="24"/>
        </w:rPr>
        <w:t xml:space="preserve">8 </w:t>
      </w:r>
      <w:r>
        <w:rPr>
          <w:rFonts w:ascii="仿宋" w:hAnsi="仿宋" w:eastAsia="仿宋" w:cs="仿宋"/>
          <w:spacing w:val="-4"/>
          <w:sz w:val="24"/>
        </w:rPr>
        <w:t xml:space="preserve">朵菊花鱼，成品直径为 </w:t>
      </w:r>
      <w:r>
        <w:rPr>
          <w:rFonts w:eastAsia="Times New Roman"/>
          <w:spacing w:val="-4"/>
          <w:sz w:val="24"/>
        </w:rPr>
        <w:t xml:space="preserve">6-7 </w:t>
      </w:r>
      <w:r>
        <w:rPr>
          <w:rFonts w:ascii="仿宋" w:hAnsi="仿宋" w:eastAsia="仿宋" w:cs="仿宋"/>
          <w:spacing w:val="-4"/>
          <w:sz w:val="24"/>
        </w:rPr>
        <w:t>厘米，不得多做少做，少做多</w:t>
      </w:r>
      <w:r>
        <w:rPr>
          <w:rFonts w:ascii="仿宋" w:hAnsi="仿宋" w:eastAsia="仿宋" w:cs="仿宋"/>
          <w:spacing w:val="-1"/>
          <w:sz w:val="24"/>
        </w:rPr>
        <w:t>做按评分标准扣分；成</w:t>
      </w:r>
      <w:r>
        <w:rPr>
          <w:rFonts w:ascii="仿宋" w:hAnsi="仿宋" w:eastAsia="仿宋" w:cs="仿宋"/>
          <w:sz w:val="24"/>
        </w:rPr>
        <w:t>品菊花鱼统一浇全汁。成品必须使用现场提供直</w:t>
      </w:r>
      <w:r>
        <w:rPr>
          <w:rFonts w:ascii="仿宋" w:hAnsi="仿宋" w:eastAsia="仿宋" w:cs="仿宋"/>
          <w:spacing w:val="-21"/>
          <w:sz w:val="24"/>
        </w:rPr>
        <w:t>径</w:t>
      </w:r>
      <w:r>
        <w:rPr>
          <w:rFonts w:ascii="仿宋" w:hAnsi="仿宋" w:eastAsia="仿宋" w:cs="仿宋"/>
          <w:spacing w:val="-12"/>
          <w:sz w:val="24"/>
        </w:rPr>
        <w:t xml:space="preserve"> </w:t>
      </w:r>
      <w:r>
        <w:rPr>
          <w:rFonts w:eastAsia="Times New Roman"/>
          <w:spacing w:val="-12"/>
          <w:sz w:val="24"/>
        </w:rPr>
        <w:t xml:space="preserve">40 </w:t>
      </w:r>
      <w:r>
        <w:rPr>
          <w:rFonts w:ascii="仿宋" w:hAnsi="仿宋" w:eastAsia="仿宋" w:cs="仿宋"/>
          <w:spacing w:val="-12"/>
          <w:sz w:val="24"/>
        </w:rPr>
        <w:t xml:space="preserve">厘米的圆盘， 成品按 </w:t>
      </w:r>
      <w:r>
        <w:rPr>
          <w:rFonts w:eastAsia="Times New Roman"/>
          <w:spacing w:val="-12"/>
          <w:sz w:val="24"/>
        </w:rPr>
        <w:t xml:space="preserve">323 </w:t>
      </w:r>
      <w:r>
        <w:rPr>
          <w:rFonts w:ascii="仿宋" w:hAnsi="仿宋" w:eastAsia="仿宋" w:cs="仿宋"/>
          <w:spacing w:val="-12"/>
          <w:sz w:val="24"/>
        </w:rPr>
        <w:t>装盘。</w:t>
      </w:r>
    </w:p>
    <w:p w14:paraId="59E3749B">
      <w:pPr>
        <w:spacing w:before="54" w:line="360" w:lineRule="auto"/>
        <w:ind w:right="216"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ascii="仿宋" w:hAnsi="仿宋" w:eastAsia="仿宋"/>
          <w:sz w:val="24"/>
        </w:rPr>
        <w:t>）</w:t>
      </w:r>
      <w:r>
        <w:rPr>
          <w:rFonts w:ascii="仿宋" w:hAnsi="仿宋" w:eastAsia="仿宋" w:cs="仿宋"/>
          <w:spacing w:val="-1"/>
          <w:sz w:val="24"/>
        </w:rPr>
        <w:t>现场统一提供某某品牌</w:t>
      </w:r>
      <w:r>
        <w:rPr>
          <w:rFonts w:ascii="仿宋" w:hAnsi="仿宋" w:eastAsia="仿宋" w:cs="仿宋"/>
          <w:sz w:val="24"/>
        </w:rPr>
        <w:t>番茄沙司、某某品牌生粉和基础调料。不</w:t>
      </w:r>
      <w:r>
        <w:rPr>
          <w:rFonts w:ascii="仿宋" w:hAnsi="仿宋" w:eastAsia="仿宋" w:cs="仿宋"/>
          <w:spacing w:val="-10"/>
          <w:sz w:val="24"/>
        </w:rPr>
        <w:t>允</w:t>
      </w:r>
      <w:r>
        <w:rPr>
          <w:rFonts w:ascii="仿宋" w:hAnsi="仿宋" w:eastAsia="仿宋" w:cs="仿宋"/>
          <w:spacing w:val="-5"/>
          <w:sz w:val="24"/>
        </w:rPr>
        <w:t>许自带任何原料和调料。</w:t>
      </w:r>
    </w:p>
    <w:p w14:paraId="7C95C08D">
      <w:pPr>
        <w:spacing w:line="360" w:lineRule="auto"/>
        <w:ind w:firstLine="476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spacing w:val="-1"/>
          <w:sz w:val="24"/>
          <w:lang w:eastAsia="zh-CN"/>
        </w:rPr>
        <w:t>（</w:t>
      </w:r>
      <w:r>
        <w:rPr>
          <w:rFonts w:hint="eastAsia" w:ascii="仿宋" w:hAnsi="仿宋" w:eastAsia="仿宋" w:cs="仿宋"/>
          <w:spacing w:val="-1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pacing w:val="-1"/>
          <w:sz w:val="24"/>
          <w:lang w:eastAsia="zh-CN"/>
        </w:rPr>
        <w:t>）</w:t>
      </w:r>
      <w:r>
        <w:rPr>
          <w:rFonts w:ascii="仿宋" w:hAnsi="仿宋" w:eastAsia="仿宋" w:cs="仿宋"/>
          <w:spacing w:val="-1"/>
          <w:sz w:val="24"/>
        </w:rPr>
        <w:t>作品不做任何点缀，</w:t>
      </w:r>
      <w:r>
        <w:rPr>
          <w:rFonts w:ascii="仿宋" w:hAnsi="仿宋" w:eastAsia="仿宋" w:cs="仿宋"/>
          <w:sz w:val="24"/>
        </w:rPr>
        <w:t>所有模具、模板、自制工具不得使用，镊</w:t>
      </w:r>
      <w:r>
        <w:rPr>
          <w:rFonts w:ascii="仿宋" w:hAnsi="仿宋" w:eastAsia="仿宋" w:cs="仿宋"/>
          <w:spacing w:val="-2"/>
          <w:sz w:val="24"/>
        </w:rPr>
        <w:t>子</w:t>
      </w:r>
      <w:r>
        <w:rPr>
          <w:rFonts w:ascii="仿宋" w:hAnsi="仿宋" w:eastAsia="仿宋" w:cs="仿宋"/>
          <w:spacing w:val="-1"/>
          <w:sz w:val="24"/>
        </w:rPr>
        <w:t>、筷子、两头尖的小牙签可以使用。</w:t>
      </w:r>
    </w:p>
    <w:p w14:paraId="59361EDB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）统一使用中式菜刀，严禁使用其他刀具。</w:t>
      </w:r>
    </w:p>
    <w:p w14:paraId="03D2CCCE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）该项目满分100分，得分以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0%计入总成绩。</w:t>
      </w:r>
    </w:p>
    <w:p w14:paraId="7CDBDA81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项目</w:t>
      </w:r>
      <w:r>
        <w:rPr>
          <w:rFonts w:hint="eastAsia" w:ascii="仿宋" w:hAnsi="仿宋" w:eastAsia="仿宋"/>
          <w:b/>
          <w:sz w:val="24"/>
          <w:lang w:val="en-US" w:eastAsia="zh-CN"/>
        </w:rPr>
        <w:t>三</w:t>
      </w:r>
      <w:r>
        <w:rPr>
          <w:rFonts w:hint="eastAsia" w:ascii="仿宋" w:hAnsi="仿宋" w:eastAsia="仿宋"/>
          <w:b/>
          <w:sz w:val="24"/>
        </w:rPr>
        <w:t>、</w:t>
      </w:r>
      <w:r>
        <w:rPr>
          <w:rFonts w:ascii="Times New Roman" w:hAnsi="Times New Roman" w:eastAsia="仿宋"/>
          <w:b/>
          <w:sz w:val="24"/>
        </w:rPr>
        <w:t>中餐热菜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仿宋"/>
          <w:sz w:val="24"/>
        </w:rPr>
        <w:t>创意鸡肉菜</w:t>
      </w:r>
      <w:r>
        <w:rPr>
          <w:rFonts w:hint="eastAsia" w:ascii="仿宋" w:hAnsi="仿宋" w:eastAsia="仿宋"/>
          <w:b/>
          <w:sz w:val="24"/>
          <w:lang w:val="en-US" w:eastAsia="zh-CN"/>
        </w:rPr>
        <w:t>（</w:t>
      </w:r>
      <w:r>
        <w:rPr>
          <w:rFonts w:ascii="Times New Roman" w:hAnsi="Times New Roman" w:eastAsia="仿宋"/>
          <w:b/>
          <w:sz w:val="24"/>
        </w:rPr>
        <w:t>时间：</w:t>
      </w:r>
      <w:r>
        <w:rPr>
          <w:rFonts w:hint="eastAsia" w:ascii="Times New Roman" w:hAnsi="Times New Roman" w:eastAsia="仿宋"/>
          <w:b/>
          <w:sz w:val="24"/>
          <w:lang w:val="en-US" w:eastAsia="zh-CN"/>
        </w:rPr>
        <w:t>50</w:t>
      </w:r>
      <w:r>
        <w:rPr>
          <w:rFonts w:ascii="Times New Roman" w:hAnsi="Times New Roman" w:eastAsia="仿宋"/>
          <w:b/>
          <w:sz w:val="24"/>
        </w:rPr>
        <w:t>分钟，上灶另计</w:t>
      </w:r>
      <w:r>
        <w:rPr>
          <w:rFonts w:hint="eastAsia" w:ascii="仿宋" w:hAnsi="仿宋" w:eastAsia="仿宋"/>
          <w:b/>
          <w:sz w:val="24"/>
        </w:rPr>
        <w:t>）</w:t>
      </w:r>
    </w:p>
    <w:p w14:paraId="6305815C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（1）考试形式：实践操作</w:t>
      </w:r>
    </w:p>
    <w:p w14:paraId="409554A7">
      <w:pPr>
        <w:spacing w:before="206" w:line="360" w:lineRule="auto"/>
        <w:ind w:left="6" w:right="139" w:firstLine="551"/>
        <w:rPr>
          <w:rFonts w:ascii="仿宋" w:hAnsi="仿宋" w:eastAsia="仿宋" w:cs="仿宋"/>
          <w:sz w:val="24"/>
        </w:rPr>
      </w:pPr>
      <w:r>
        <w:rPr>
          <w:rFonts w:ascii="仿宋" w:hAnsi="仿宋" w:eastAsia="仿宋"/>
          <w:sz w:val="24"/>
        </w:rPr>
        <w:t>（2）考试现场：</w:t>
      </w:r>
      <w:r>
        <w:rPr>
          <w:rFonts w:ascii="仿宋" w:hAnsi="仿宋" w:eastAsia="仿宋" w:cs="仿宋"/>
          <w:spacing w:val="-1"/>
          <w:sz w:val="24"/>
        </w:rPr>
        <w:t>在</w:t>
      </w:r>
      <w:r>
        <w:rPr>
          <w:rFonts w:hint="eastAsia" w:ascii="仿宋" w:hAnsi="仿宋" w:eastAsia="仿宋" w:cs="仿宋"/>
          <w:spacing w:val="-1"/>
          <w:sz w:val="24"/>
          <w:lang w:val="en-US" w:eastAsia="zh-CN"/>
        </w:rPr>
        <w:t>5</w:t>
      </w:r>
      <w:r>
        <w:rPr>
          <w:rFonts w:eastAsia="Times New Roman"/>
          <w:spacing w:val="-1"/>
          <w:sz w:val="24"/>
        </w:rPr>
        <w:t xml:space="preserve">0 </w:t>
      </w:r>
      <w:r>
        <w:rPr>
          <w:rFonts w:ascii="仿宋" w:hAnsi="仿宋" w:eastAsia="仿宋" w:cs="仿宋"/>
          <w:sz w:val="24"/>
        </w:rPr>
        <w:t>分钟内完成创意鸡肉菜一道，制作过程原料不得制成</w:t>
      </w:r>
      <w:r>
        <w:rPr>
          <w:rFonts w:hint="eastAsia" w:ascii="仿宋" w:hAnsi="仿宋" w:eastAsia="仿宋" w:cs="仿宋"/>
          <w:sz w:val="24"/>
        </w:rPr>
        <w:t>蓉</w:t>
      </w:r>
      <w:r>
        <w:rPr>
          <w:rFonts w:ascii="仿宋" w:hAnsi="仿宋" w:eastAsia="仿宋" w:cs="仿宋"/>
          <w:sz w:val="24"/>
        </w:rPr>
        <w:t>泥，</w:t>
      </w:r>
      <w:r>
        <w:rPr>
          <w:rFonts w:ascii="仿宋" w:hAnsi="仿宋" w:eastAsia="仿宋" w:cs="仿宋"/>
          <w:spacing w:val="-8"/>
          <w:sz w:val="24"/>
        </w:rPr>
        <w:t>成</w:t>
      </w:r>
      <w:r>
        <w:rPr>
          <w:rFonts w:ascii="仿宋" w:hAnsi="仿宋" w:eastAsia="仿宋" w:cs="仿宋"/>
          <w:spacing w:val="-6"/>
          <w:sz w:val="24"/>
        </w:rPr>
        <w:t>品</w:t>
      </w:r>
      <w:r>
        <w:rPr>
          <w:rFonts w:ascii="仿宋" w:hAnsi="仿宋" w:eastAsia="仿宋" w:cs="仿宋"/>
          <w:spacing w:val="-4"/>
          <w:sz w:val="24"/>
        </w:rPr>
        <w:t>不能成茸类菜肴。</w:t>
      </w:r>
    </w:p>
    <w:p w14:paraId="02B96D63">
      <w:pPr>
        <w:spacing w:before="2" w:line="360" w:lineRule="auto"/>
        <w:ind w:left="8" w:right="70" w:firstLine="548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pacing w:val="1"/>
          <w:sz w:val="24"/>
          <w:lang w:eastAsia="zh-CN"/>
        </w:rPr>
        <w:t>（</w:t>
      </w:r>
      <w:r>
        <w:rPr>
          <w:rFonts w:hint="eastAsia" w:ascii="仿宋" w:hAnsi="仿宋" w:eastAsia="仿宋" w:cs="仿宋"/>
          <w:spacing w:val="1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pacing w:val="1"/>
          <w:sz w:val="24"/>
          <w:lang w:eastAsia="zh-CN"/>
        </w:rPr>
        <w:t>）</w:t>
      </w:r>
      <w:r>
        <w:rPr>
          <w:rFonts w:ascii="仿宋" w:hAnsi="仿宋" w:eastAsia="仿宋" w:cs="仿宋"/>
          <w:spacing w:val="1"/>
          <w:sz w:val="24"/>
        </w:rPr>
        <w:t>选手一律使用现场提供的冰鲜鸡</w:t>
      </w:r>
      <w:r>
        <w:rPr>
          <w:rFonts w:ascii="仿宋" w:hAnsi="仿宋" w:eastAsia="仿宋" w:cs="仿宋"/>
          <w:sz w:val="24"/>
        </w:rPr>
        <w:t>胸肉，重量为</w:t>
      </w:r>
      <w:r>
        <w:rPr>
          <w:rFonts w:eastAsia="Times New Roman"/>
          <w:sz w:val="24"/>
        </w:rPr>
        <w:t xml:space="preserve">400 </w:t>
      </w:r>
      <w:r>
        <w:rPr>
          <w:rFonts w:ascii="仿宋" w:hAnsi="仿宋" w:eastAsia="仿宋" w:cs="仿宋"/>
          <w:sz w:val="24"/>
        </w:rPr>
        <w:t>克，配料为</w:t>
      </w:r>
      <w:r>
        <w:rPr>
          <w:rFonts w:ascii="仿宋" w:hAnsi="仿宋" w:eastAsia="仿宋" w:cs="仿宋"/>
          <w:spacing w:val="-10"/>
          <w:sz w:val="24"/>
        </w:rPr>
        <w:t>青、红椒各一</w:t>
      </w:r>
      <w:r>
        <w:rPr>
          <w:rFonts w:ascii="仿宋" w:hAnsi="仿宋" w:eastAsia="仿宋" w:cs="仿宋"/>
          <w:spacing w:val="-7"/>
          <w:sz w:val="24"/>
        </w:rPr>
        <w:t>个</w:t>
      </w:r>
      <w:r>
        <w:rPr>
          <w:rFonts w:ascii="仿宋" w:hAnsi="仿宋" w:eastAsia="仿宋" w:cs="仿宋"/>
          <w:spacing w:val="-5"/>
          <w:sz w:val="24"/>
        </w:rPr>
        <w:t xml:space="preserve">约 </w:t>
      </w:r>
      <w:r>
        <w:rPr>
          <w:rFonts w:eastAsia="Times New Roman"/>
          <w:spacing w:val="-5"/>
          <w:sz w:val="24"/>
        </w:rPr>
        <w:t xml:space="preserve">100 </w:t>
      </w:r>
      <w:r>
        <w:rPr>
          <w:rFonts w:ascii="仿宋" w:hAnsi="仿宋" w:eastAsia="仿宋" w:cs="仿宋"/>
          <w:spacing w:val="-5"/>
          <w:sz w:val="24"/>
        </w:rPr>
        <w:t xml:space="preserve">克、清水罐头冬笋约 </w:t>
      </w:r>
      <w:r>
        <w:rPr>
          <w:rFonts w:eastAsia="Times New Roman"/>
          <w:spacing w:val="-5"/>
          <w:sz w:val="24"/>
        </w:rPr>
        <w:t xml:space="preserve">150 </w:t>
      </w:r>
      <w:r>
        <w:rPr>
          <w:rFonts w:ascii="仿宋" w:hAnsi="仿宋" w:eastAsia="仿宋" w:cs="仿宋"/>
          <w:spacing w:val="-5"/>
          <w:sz w:val="24"/>
        </w:rPr>
        <w:t xml:space="preserve">克、红萝卜一条约 </w:t>
      </w:r>
      <w:r>
        <w:rPr>
          <w:rFonts w:eastAsia="Times New Roman"/>
          <w:spacing w:val="-5"/>
          <w:sz w:val="24"/>
        </w:rPr>
        <w:t>150</w:t>
      </w:r>
      <w:r>
        <w:rPr>
          <w:rFonts w:ascii="仿宋" w:hAnsi="仿宋" w:eastAsia="仿宋" w:cs="仿宋"/>
          <w:spacing w:val="-8"/>
          <w:sz w:val="24"/>
        </w:rPr>
        <w:t>克、</w:t>
      </w:r>
      <w:r>
        <w:rPr>
          <w:rFonts w:ascii="仿宋" w:hAnsi="仿宋" w:eastAsia="仿宋" w:cs="仿宋"/>
          <w:spacing w:val="-5"/>
          <w:sz w:val="24"/>
        </w:rPr>
        <w:t>青</w:t>
      </w:r>
      <w:r>
        <w:rPr>
          <w:rFonts w:ascii="仿宋" w:hAnsi="仿宋" w:eastAsia="仿宋" w:cs="仿宋"/>
          <w:spacing w:val="-4"/>
          <w:sz w:val="24"/>
        </w:rPr>
        <w:t xml:space="preserve">菜心、水发香菇各约 </w:t>
      </w:r>
      <w:r>
        <w:rPr>
          <w:rFonts w:eastAsia="Times New Roman"/>
          <w:spacing w:val="-4"/>
          <w:sz w:val="24"/>
        </w:rPr>
        <w:t xml:space="preserve">100 </w:t>
      </w:r>
      <w:r>
        <w:rPr>
          <w:rFonts w:ascii="仿宋" w:hAnsi="仿宋" w:eastAsia="仿宋" w:cs="仿宋"/>
          <w:spacing w:val="-4"/>
          <w:sz w:val="24"/>
        </w:rPr>
        <w:t>克及姜、葱、蒜各</w:t>
      </w:r>
      <w:r>
        <w:rPr>
          <w:rFonts w:eastAsia="Times New Roman"/>
          <w:spacing w:val="-4"/>
          <w:sz w:val="24"/>
        </w:rPr>
        <w:t xml:space="preserve">50 </w:t>
      </w:r>
      <w:r>
        <w:rPr>
          <w:rFonts w:ascii="仿宋" w:hAnsi="仿宋" w:eastAsia="仿宋" w:cs="仿宋"/>
          <w:spacing w:val="-4"/>
          <w:sz w:val="24"/>
        </w:rPr>
        <w:t>克。</w:t>
      </w:r>
    </w:p>
    <w:p w14:paraId="1D584C41">
      <w:pPr>
        <w:spacing w:before="3" w:line="360" w:lineRule="auto"/>
        <w:ind w:right="74" w:firstLine="556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spacing w:val="2"/>
          <w:sz w:val="24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pacing w:val="2"/>
          <w:sz w:val="24"/>
          <w:lang w:eastAsia="zh-CN"/>
        </w:rPr>
        <w:t>）</w:t>
      </w:r>
      <w:r>
        <w:rPr>
          <w:rFonts w:ascii="仿宋" w:hAnsi="仿宋" w:eastAsia="仿宋" w:cs="仿宋"/>
          <w:spacing w:val="2"/>
          <w:sz w:val="24"/>
        </w:rPr>
        <w:t xml:space="preserve">制作份菜为 </w:t>
      </w:r>
      <w:r>
        <w:rPr>
          <w:rFonts w:eastAsia="Times New Roman"/>
          <w:spacing w:val="2"/>
          <w:sz w:val="24"/>
        </w:rPr>
        <w:t xml:space="preserve">10 </w:t>
      </w:r>
      <w:r>
        <w:rPr>
          <w:rFonts w:ascii="仿宋" w:hAnsi="仿宋" w:eastAsia="仿宋" w:cs="仿宋"/>
          <w:spacing w:val="2"/>
          <w:sz w:val="24"/>
        </w:rPr>
        <w:t>人量，另备品尝碟供评判</w:t>
      </w:r>
      <w:r>
        <w:rPr>
          <w:rFonts w:hint="eastAsia" w:ascii="仿宋" w:hAnsi="仿宋" w:eastAsia="仿宋" w:cs="仿宋"/>
          <w:spacing w:val="2"/>
          <w:sz w:val="24"/>
          <w:lang w:eastAsia="zh-CN"/>
        </w:rPr>
        <w:t>，</w:t>
      </w:r>
      <w:r>
        <w:rPr>
          <w:rFonts w:ascii="仿宋" w:hAnsi="仿宋" w:eastAsia="仿宋" w:cs="仿宋"/>
          <w:spacing w:val="-7"/>
          <w:sz w:val="24"/>
        </w:rPr>
        <w:t>装盘器皿现场统一提供直径</w:t>
      </w:r>
      <w:r>
        <w:rPr>
          <w:rFonts w:eastAsia="Times New Roman"/>
          <w:spacing w:val="-7"/>
          <w:sz w:val="24"/>
        </w:rPr>
        <w:t xml:space="preserve">41cm </w:t>
      </w:r>
      <w:r>
        <w:rPr>
          <w:rFonts w:ascii="仿宋" w:hAnsi="仿宋" w:eastAsia="仿宋" w:cs="仿宋"/>
          <w:spacing w:val="-7"/>
          <w:sz w:val="24"/>
        </w:rPr>
        <w:t>圆盘</w:t>
      </w:r>
      <w:r>
        <w:rPr>
          <w:rFonts w:hint="eastAsia" w:ascii="仿宋" w:hAnsi="仿宋" w:eastAsia="仿宋" w:cs="仿宋"/>
          <w:spacing w:val="-16"/>
          <w:sz w:val="24"/>
        </w:rPr>
        <w:t>，</w:t>
      </w:r>
      <w:r>
        <w:rPr>
          <w:rFonts w:hint="eastAsia" w:ascii="仿宋" w:hAnsi="仿宋" w:eastAsia="仿宋" w:cs="仿宋"/>
          <w:spacing w:val="-16"/>
          <w:sz w:val="24"/>
          <w:lang w:val="en-US" w:eastAsia="zh-CN"/>
        </w:rPr>
        <w:t>特殊</w:t>
      </w:r>
      <w:r>
        <w:rPr>
          <w:rFonts w:hint="eastAsia" w:ascii="仿宋" w:hAnsi="仿宋" w:eastAsia="仿宋" w:cs="仿宋"/>
          <w:sz w:val="24"/>
        </w:rPr>
        <w:t>餐具</w:t>
      </w:r>
      <w:r>
        <w:rPr>
          <w:rFonts w:hint="eastAsia" w:ascii="仿宋" w:hAnsi="仿宋" w:eastAsia="仿宋" w:cs="仿宋"/>
          <w:sz w:val="24"/>
          <w:lang w:val="en-US" w:eastAsia="zh-CN"/>
        </w:rPr>
        <w:t>可</w:t>
      </w:r>
      <w:r>
        <w:rPr>
          <w:rFonts w:hint="eastAsia" w:ascii="仿宋" w:hAnsi="仿宋" w:eastAsia="仿宋" w:cs="仿宋"/>
          <w:sz w:val="24"/>
        </w:rPr>
        <w:t>自备。</w:t>
      </w:r>
    </w:p>
    <w:p w14:paraId="580117B9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（5）统一使用中式菜刀，严禁使用其他刀具。</w:t>
      </w:r>
    </w:p>
    <w:p w14:paraId="6C638B5D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（6）该项目满分100分，得分以40%计入总成绩。</w:t>
      </w:r>
    </w:p>
    <w:p w14:paraId="2AF83B76">
      <w:pPr>
        <w:spacing w:line="276" w:lineRule="auto"/>
        <w:ind w:right="78"/>
        <w:rPr>
          <w:rFonts w:ascii="仿宋" w:hAnsi="仿宋" w:eastAsia="仿宋" w:cs="仿宋"/>
          <w:sz w:val="28"/>
          <w:szCs w:val="28"/>
        </w:rPr>
      </w:pPr>
    </w:p>
    <w:p w14:paraId="2EAFE4F2">
      <w:pPr>
        <w:numPr>
          <w:ilvl w:val="0"/>
          <w:numId w:val="0"/>
        </w:numPr>
        <w:kinsoku/>
        <w:autoSpaceDE/>
        <w:autoSpaceDN/>
        <w:adjustRightInd/>
        <w:snapToGrid/>
        <w:spacing w:before="156" w:beforeLines="50" w:after="156" w:afterLines="50" w:line="400" w:lineRule="exact"/>
        <w:jc w:val="both"/>
        <w:textAlignment w:val="auto"/>
        <w:rPr>
          <w:rFonts w:hint="eastAsia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</w:pPr>
    </w:p>
    <w:p w14:paraId="7527936F">
      <w:pPr>
        <w:rPr>
          <w:rFonts w:hint="eastAsia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  <w:br w:type="page"/>
      </w:r>
    </w:p>
    <w:p w14:paraId="2C33B73E">
      <w:pPr>
        <w:numPr>
          <w:ilvl w:val="0"/>
          <w:numId w:val="0"/>
        </w:numPr>
        <w:kinsoku/>
        <w:autoSpaceDE/>
        <w:autoSpaceDN/>
        <w:adjustRightInd/>
        <w:snapToGrid/>
        <w:spacing w:before="156" w:beforeLines="50" w:after="156" w:afterLines="50" w:line="400" w:lineRule="exact"/>
        <w:jc w:val="both"/>
        <w:textAlignment w:val="auto"/>
        <w:rPr>
          <w:rFonts w:hint="default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sz w:val="28"/>
          <w:szCs w:val="28"/>
          <w:lang w:val="en-US" w:eastAsia="zh-CN" w:bidi="ar-SA"/>
        </w:rPr>
        <w:t>附件1：理论题库（单项选择题400题、判断题100题）</w:t>
      </w:r>
    </w:p>
    <w:p w14:paraId="1572ADF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[C]1.某厨房购进萝卜24千克，经过加工后的得到萝卜丝18千克，试求萝卜丝的净料率是(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4E66F2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A.50%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B.70%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C.75%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D.90%</w:t>
      </w:r>
    </w:p>
    <w:p w14:paraId="39FCFFF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[B]2.某厨房购进胡萝卜20千克，其进货单价为4元/千克，去皮后得到净胡萝卜16千克，则净胡 萝卜的单位成本为(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546C9B0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A.4 元/千克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B.5 元/千克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C.6 元/千克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D.4.5  元/千克</w:t>
      </w:r>
    </w:p>
    <w:p w14:paraId="1AC2DD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[D]3.某餐厅松鼠桂鱼一份，耗用原料如下：桂鱼200克，单价为70元/千克；松子10克，单价为 100元/千克；调味料成本1元。若销售毛利率为50%,则该菜肴的销售价格为(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92C560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A.26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B.30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C.28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D.32</w:t>
      </w:r>
    </w:p>
    <w:p w14:paraId="0CEE0BC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 4 .关于饮食产品毛利率的错误是(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3BC00BC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A.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同成本原料生产的不同产品，毛利率越高、则毛利额越高</w:t>
      </w:r>
    </w:p>
    <w:p w14:paraId="7480678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B.同一饮食产品，销售毛利率不变，销售额越高，则毛利额越高</w:t>
      </w:r>
    </w:p>
    <w:p w14:paraId="0BF540F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C.同成本原料生产的不同产品，允许毛利率有差异</w:t>
      </w:r>
    </w:p>
    <w:p w14:paraId="5C4CF83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D.同成本原料生产的不同产品，毛利率应不变</w:t>
      </w:r>
    </w:p>
    <w:p w14:paraId="731DF5D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 5.关于成本毛利率和销售毛利率，叙述错误的是(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5DB9413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A.两者都能反映毛利额与成本之间的关系</w:t>
      </w:r>
    </w:p>
    <w:p w14:paraId="1D43C2C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B.餐饮业采用的毛利率一般是销售毛利率</w:t>
      </w:r>
    </w:p>
    <w:p w14:paraId="096E770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C.相同售价产品的成本毛利率总是大于销售毛利率</w:t>
      </w:r>
    </w:p>
    <w:p w14:paraId="2D6D0D4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D.销售毛利率不会大于100%</w:t>
      </w:r>
    </w:p>
    <w:p w14:paraId="73F2801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[D]6.某厨房购进带皮腿肉10千克，其进货单价为25元/千克，加工后得净腿肉8千克，其它猪皮、 骨头等合计30元，则净腿肉的单位成本为( )。</w:t>
      </w:r>
    </w:p>
    <w:p w14:paraId="673C399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A.26.5元/千克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B.28元/千克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C.27元/千克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D.27.5元/千克</w:t>
      </w:r>
    </w:p>
    <w:p w14:paraId="56EF480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 7.有机磷农药对人的主要危害是引起(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76A6AAC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A.急性中毒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B.高血压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C.糖尿病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D.高脂血症</w:t>
      </w:r>
    </w:p>
    <w:p w14:paraId="2A7687C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 8.维生素B2 又称为(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3BD542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A.硫胺素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B.核黄素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C.视黄醇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D.生育酚</w:t>
      </w:r>
    </w:p>
    <w:p w14:paraId="43997E9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.液化气输气管必须为( ),才能确保使用安全。</w:t>
      </w:r>
    </w:p>
    <w:p w14:paraId="669A776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A.塑料软管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B.金属管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C.PV管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D.PVC管</w:t>
      </w:r>
    </w:p>
    <w:p w14:paraId="5A3D7C6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10.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以下不是上浆作用的是(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39439E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A.保护营养素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B.协调原料水分，使菜肴鲜嫩，色泽美观</w:t>
      </w:r>
    </w:p>
    <w:p w14:paraId="3665310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C.防止串味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D.增香去异味</w:t>
      </w:r>
    </w:p>
    <w:p w14:paraId="5D56337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.液化气罐周围不能放置易燃品，如(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7F4A309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A.汽油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B.酒精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C.石蜡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D.以上都是</w:t>
      </w:r>
    </w:p>
    <w:p w14:paraId="60BDE36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12.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厨房设备要选择防水、(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)、耐高温，甚至防湿气干扰、防侵蚀的设备。</w:t>
      </w:r>
    </w:p>
    <w:p w14:paraId="5956700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A.防火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B.防潮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C.防干扰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D.放油</w:t>
      </w:r>
    </w:p>
    <w:p w14:paraId="28DD44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.细菌性食物中毒(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7CBE6F6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A.有明显的季节性，尤其是夏秋两季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B.只有在夏季发生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C.只有在春季发生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D.只有在秋季发生</w:t>
      </w:r>
    </w:p>
    <w:p w14:paraId="22AD5FA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.厨房生产的需求，主要取决于( )。</w:t>
      </w:r>
    </w:p>
    <w:p w14:paraId="588B7B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A.餐位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B.客情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C.节日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D.案板</w:t>
      </w:r>
    </w:p>
    <w:p w14:paraId="18078BC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.多环芳烃类污染食品来源于(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3A2122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A.食品熏烤过程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B.原料不新鲜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食用碱水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D.蒸煮</w:t>
      </w:r>
    </w:p>
    <w:p w14:paraId="37FF268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.DDT属于 ( ) 。</w:t>
      </w:r>
    </w:p>
    <w:p w14:paraId="71E094B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A.氨基甲酸酯类农药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有机磷农药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C.有机氯农药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D.拟除虫菊酯类农药</w:t>
      </w:r>
    </w:p>
    <w:p w14:paraId="40B2FC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.厨房中厨师出菜节奏，指(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),菜与菜之间的时间间隙。</w:t>
      </w:r>
    </w:p>
    <w:p w14:paraId="05BF41C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A.上菜的速度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B.冷菜与热菜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C.食用的速度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D.火力的大小</w:t>
      </w:r>
    </w:p>
    <w:p w14:paraId="59F0B4A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.厨房岗位职责，就是明确厨房员工在厨房组织当中的位置和应(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891B65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A.承担的义务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承担的责任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C.承担的水平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D.承担的效果</w:t>
      </w:r>
    </w:p>
    <w:p w14:paraId="1D5230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.下列选项中不是锌的良好食物来源的是(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54B6842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A.贝壳类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B.红色肉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C.面粉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D.动物内脏</w:t>
      </w:r>
    </w:p>
    <w:p w14:paraId="2FA5C6C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.蔬菜削皮机用于去除土豆、胡萝卜、芋头等质脆的(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)蔬菜的外皮。</w:t>
      </w:r>
    </w:p>
    <w:p w14:paraId="0D4A7C6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A.根茎类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B.瓜果类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C.果蔬类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D.干果类</w:t>
      </w:r>
    </w:p>
    <w:p w14:paraId="7236F02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“克山病”的主要原因是缺乏(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879662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C.硒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D.钼</w:t>
      </w:r>
    </w:p>
    <w:p w14:paraId="57B2583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.厨房的排水系统可采用明沟和( )两种方式。</w:t>
      </w:r>
    </w:p>
    <w:p w14:paraId="2F29A39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A.明渠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B.暗沟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C.明槽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D.暗池</w:t>
      </w:r>
    </w:p>
    <w:p w14:paraId="726F7A7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.下列食物中的哪一种物质不属于食物污染的范畴( )。</w:t>
      </w:r>
    </w:p>
    <w:p w14:paraId="1785323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A.肉制品中的亚硝酸盐</w:t>
      </w:r>
    </w:p>
    <w:p w14:paraId="51D2355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B.蔬菜中的农药</w:t>
      </w:r>
    </w:p>
    <w:p w14:paraId="3306D7A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C.河豚鱼肉中的河豚鱼毒素</w:t>
      </w:r>
    </w:p>
    <w:p w14:paraId="7531CCE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D.大米中的甲虫</w:t>
      </w:r>
    </w:p>
    <w:p w14:paraId="556029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巨幼红细胞贫血，与(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)营养素缺乏有关。</w:t>
      </w:r>
    </w:p>
    <w:p w14:paraId="36DBE50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A.叶酸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B.锌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C.钙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D.维生素E</w:t>
      </w:r>
    </w:p>
    <w:p w14:paraId="18243AB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.一般厨房内适宜的温度应控制在冬天22 — 26℃,夏天(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)℃。</w:t>
      </w:r>
    </w:p>
    <w:p w14:paraId="128D51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A.24—28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B.28—32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C.26—28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D.28—30</w:t>
      </w:r>
    </w:p>
    <w:p w14:paraId="49C72AE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.刚腌制蔬菜中的亚硝酸盐含量( )。</w:t>
      </w:r>
    </w:p>
    <w:p w14:paraId="228B742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A.不会变化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B.明显增高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C.明显减少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D.以上均不正确</w:t>
      </w:r>
    </w:p>
    <w:p w14:paraId="621FD02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.蔬菜最好、最经济的消毒方法是(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E71EFF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A.乳酸消毒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高锰酸钾溶液消毒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C.沸水消毒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D.氯亚明溶液消毒</w:t>
      </w:r>
    </w:p>
    <w:p w14:paraId="3024419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28.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)布局，通常是依墙排列，置于一个长方形通风排气罩下，集中布局加热设备和吸排烟。</w:t>
      </w:r>
    </w:p>
    <w:p w14:paraId="2986103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A.相背型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B.直线型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C.L型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D.C型</w:t>
      </w:r>
    </w:p>
    <w:p w14:paraId="27F096D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.每天进入人体的铅主要来源于( )。</w:t>
      </w:r>
    </w:p>
    <w:p w14:paraId="714C6A0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A.食物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C.空气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D.以上都不是</w:t>
      </w:r>
    </w:p>
    <w:p w14:paraId="39ADF1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.厨房照明应达到每平方米(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)以上，主要操作台、烹调区照明更要加强。</w:t>
      </w:r>
    </w:p>
    <w:p w14:paraId="56B574E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 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B.8 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C.6 瓦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D.4 瓦</w:t>
      </w:r>
    </w:p>
    <w:p w14:paraId="260E35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.下列物质中，含维生素B12丰富的为( ) 。</w:t>
      </w:r>
    </w:p>
    <w:p w14:paraId="76CC05A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A.菠菜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葡萄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C.谷物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D.肉类</w:t>
      </w:r>
    </w:p>
    <w:p w14:paraId="66952A3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.饭店中风味厅、正餐厅供应品种多，烹调过程复杂，厨房设备多，厨房面积约为(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)平方米/位。</w:t>
      </w:r>
    </w:p>
    <w:p w14:paraId="3945CA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A.0.5—0.8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B.0.4—0.6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C.0.2—0.4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D.0.1—0.2</w:t>
      </w:r>
    </w:p>
    <w:p w14:paraId="0C14215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.总厨师长岗位职责，就是负责整个厨房的组织、(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)运转管理工作，提供富有特色的菜点产品吸引客人。</w:t>
      </w:r>
    </w:p>
    <w:p w14:paraId="6506F06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A.指 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B.打 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C.引 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气</w:t>
      </w:r>
    </w:p>
    <w:p w14:paraId="1005A00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.专供婴幼儿和其他特定人群的主辅食品，其标签应当标明主要(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)及其含量。</w:t>
      </w:r>
    </w:p>
    <w:p w14:paraId="33B3C9E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A.食品添加剂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B.营养成分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C.保质期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D.通用名称</w:t>
      </w:r>
    </w:p>
    <w:p w14:paraId="121F66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.厨房排水设置(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),其作用是将厨房污水中的油污及时隔断在下水道外面，保证排水畅通。</w:t>
      </w:r>
    </w:p>
    <w:p w14:paraId="7767C9C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A.隔水池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B.隔油池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C.隔渣池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D.隔污池</w:t>
      </w:r>
    </w:p>
    <w:p w14:paraId="47B5317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.厨房冷菜出品间应设计有单独控制的制冷设备，切实保障冷菜出品间总体温度不超过(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)的工作环境。</w:t>
      </w:r>
    </w:p>
    <w:p w14:paraId="7994A88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A.30℃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B.25℃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C.20℃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D.15℃</w:t>
      </w:r>
    </w:p>
    <w:p w14:paraId="102FC86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.食品安全法明确规定，要求上市食品必须经过(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)质量安全验证。</w:t>
      </w:r>
    </w:p>
    <w:p w14:paraId="7E6782C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A.QA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B.QB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C.QC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D.QS</w:t>
      </w:r>
    </w:p>
    <w:p w14:paraId="04FCA8F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.厨房中冷冻电冰箱，冷冻的温度可以保持在(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)以下，可用于食品较长时间的贮藏。</w:t>
      </w:r>
    </w:p>
    <w:p w14:paraId="747474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A.-1℃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B.-8℃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C.-10℃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D.-18℃</w:t>
      </w:r>
    </w:p>
    <w:p w14:paraId="04A988C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.某人每日需摄入能量2400kcal,   蛋白质提供的能量占15%,则其每日需摄入蛋白质(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792974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A.91g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B.90g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C.92g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D.97g</w:t>
      </w:r>
    </w:p>
    <w:p w14:paraId="17154D8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.微波炉要放在干燥平坦处，与墙壁保持(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)厘米的距离。</w:t>
      </w:r>
    </w:p>
    <w:p w14:paraId="6D05930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A.10—20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B.15—30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C.20—40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D.25—50</w:t>
      </w:r>
    </w:p>
    <w:p w14:paraId="59AC5D8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.厨房日常用的冷藏柜按容积分，有0.5立方米，1立方米、(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)、2立方米和3立方米。</w:t>
      </w:r>
    </w:p>
    <w:p w14:paraId="2D222DC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A.8 立方米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B.6 立方米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C.4 立方米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D.1.5 立方米</w:t>
      </w:r>
    </w:p>
    <w:p w14:paraId="152E07F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.指食物中毒、食源性疾病、食品污染等源于食品，对人体有危害或者可能有危害的事故，统称 ( ) 。</w:t>
      </w:r>
    </w:p>
    <w:p w14:paraId="675D48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A.食品安全事故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食品安全责任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食品安全预见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D.食品安全规则</w:t>
      </w:r>
    </w:p>
    <w:p w14:paraId="5D43415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.厨房设计时，考虑到传菜的效率和安全，烹调间尽量与(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)在同一楼层。</w:t>
      </w:r>
    </w:p>
    <w:p w14:paraId="5B9A5E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A.热菜间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酒水间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C.餐厅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D.烧烤间</w:t>
      </w:r>
    </w:p>
    <w:p w14:paraId="0659904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.青少年应注意摄取(  )以补充钙的不足。</w:t>
      </w:r>
    </w:p>
    <w:p w14:paraId="3E6AA26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A.肉类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B.谷类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奶类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D.纯能量食物</w:t>
      </w:r>
    </w:p>
    <w:p w14:paraId="3BA4D4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.厨房要经常向(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)部门提供时令创新品种，介绍其特点和做法，满足客人需求。</w:t>
      </w:r>
    </w:p>
    <w:p w14:paraId="022A503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A.商品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B.采购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C.餐务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D.宴会预订</w:t>
      </w:r>
    </w:p>
    <w:p w14:paraId="15B7412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脂肪的热能系数为(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)kcal/g。</w:t>
      </w:r>
    </w:p>
    <w:p w14:paraId="154494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A.4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B.9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C.17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D.36</w:t>
      </w:r>
    </w:p>
    <w:p w14:paraId="041398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.厨房仓库保管，袋装米面应离地面( )厘米，距离墙30厘米，堆距保持50厘米，保持通风。</w:t>
      </w:r>
    </w:p>
    <w:p w14:paraId="1B4FD21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A.1—5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B.5—10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C.10—15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D.15—20</w:t>
      </w:r>
    </w:p>
    <w:p w14:paraId="58A7B6E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.下列关于挂糊说法正确的是( )。</w:t>
      </w:r>
    </w:p>
    <w:p w14:paraId="440782E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A.防止原料直接面对高温</w:t>
      </w:r>
    </w:p>
    <w:p w14:paraId="6F857F9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B.挂糊纯粹是口感需要</w:t>
      </w:r>
    </w:p>
    <w:p w14:paraId="539A902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C.挂糊对营养素无任何作用</w:t>
      </w:r>
    </w:p>
    <w:p w14:paraId="1963138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D.挂糊纯粹只是一种加工手法</w:t>
      </w:r>
    </w:p>
    <w:p w14:paraId="70C53A7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49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.原材料验收工作与(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)工作分开，不能由一个人担任。</w:t>
      </w:r>
    </w:p>
    <w:p w14:paraId="7DB0473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A.供货人员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B.采购人员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C.餐厅人员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D.卖方人员</w:t>
      </w:r>
    </w:p>
    <w:p w14:paraId="307CE6F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.脂肪高温加热后对其质量(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3B76E6C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A.影响不大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B.没有影响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C.影响很大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D.没有直接关系</w:t>
      </w:r>
    </w:p>
    <w:p w14:paraId="1C79D54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.冷藏是将冰箱的温度控制在(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DCE7DC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A.-18℃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B.-10℃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C.10—49℃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D.2—5℃</w:t>
      </w:r>
    </w:p>
    <w:p w14:paraId="7A62432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.不能用于强化铁的载体是(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927DDC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A.玉米面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B.蛋黄酱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C.米粉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D.糖</w:t>
      </w:r>
    </w:p>
    <w:p w14:paraId="31DA9F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.厨房领取各种原料时，需要填写领料单(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7AA498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A.一式二份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B.一式三份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C.一式四份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D.一式五份</w:t>
      </w:r>
    </w:p>
    <w:p w14:paraId="37384F8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.水禽蛋必须在沸水中煮(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)方可食用。</w:t>
      </w:r>
    </w:p>
    <w:p w14:paraId="0225850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A.3 min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B.5 min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C.15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min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D.20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min</w:t>
      </w:r>
    </w:p>
    <w:p w14:paraId="1BB7B44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.厨房生产中，油炸食品后的油应(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)过滤，除去油中食物渣子。 </w:t>
      </w:r>
    </w:p>
    <w:p w14:paraId="6EB1536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A.每天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B.二天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C.三天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D.四天</w:t>
      </w:r>
    </w:p>
    <w:p w14:paraId="0C65882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.制定厨房管理制度的目的是( )。</w:t>
      </w:r>
    </w:p>
    <w:p w14:paraId="5227AED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A.管理者的工作职责</w:t>
      </w:r>
    </w:p>
    <w:p w14:paraId="3945E48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B.惩罚员工的重要手段</w:t>
      </w:r>
    </w:p>
    <w:p w14:paraId="36B6D32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C.规范和纠正员工工作行为的措施</w:t>
      </w:r>
    </w:p>
    <w:p w14:paraId="3596B05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D.职工利益的根本保障</w:t>
      </w:r>
    </w:p>
    <w:p w14:paraId="2848581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.在人体中氨基酸代谢时，参与转氨基作用的维生素为( )。</w:t>
      </w:r>
    </w:p>
    <w:p w14:paraId="60BECD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A.维生素B1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B.维生素B6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C.维生素PP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D.维生素B</w:t>
      </w:r>
    </w:p>
    <w:p w14:paraId="1E32139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59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.液化气灶具点火时，必须执行“( )”的原则。</w:t>
      </w:r>
    </w:p>
    <w:p w14:paraId="78D3856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A.火等气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B.气等火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C.火气共点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D.关闭火气</w:t>
      </w:r>
    </w:p>
    <w:p w14:paraId="7E46E5E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.下列属于必需脂肪酸的为(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A99147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A.亚油酸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B.γ- 亚麻酸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C.花生四烯酸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D.DHA</w:t>
      </w:r>
    </w:p>
    <w:p w14:paraId="0DF5F72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.厨房或前厅(以自助餐居多)有一种专门用于烘烤即将食用面包的小烤箱，称为(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094772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A.多士炉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B.多层烤箱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C.扒炉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D.电炸炉</w:t>
      </w:r>
    </w:p>
    <w:p w14:paraId="487039B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)里含维生素C最多。</w:t>
      </w:r>
    </w:p>
    <w:p w14:paraId="21A64B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A.桂 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鲜 枣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D.苹 果</w:t>
      </w:r>
    </w:p>
    <w:p w14:paraId="0A38999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.微波炉在没有加热食物时，不能通电空烧，会由于微波无处吸收损坏(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74A29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A.温湿管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B.温控管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C.温水管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D.温导管</w:t>
      </w:r>
    </w:p>
    <w:p w14:paraId="5816205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.厨房中的冷库分为高温冷库和低温冷库，水果、蔬菜蛋类、牛奶应放入( )。</w:t>
      </w:r>
    </w:p>
    <w:p w14:paraId="643A7DA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A.低温冷库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B.高温冷库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C.湿温冷库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D.湿热冷库</w:t>
      </w:r>
    </w:p>
    <w:p w14:paraId="5FC0815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65.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四季豆中毒的毒素是()。</w:t>
      </w:r>
    </w:p>
    <w:p w14:paraId="08D7640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A.龙葵素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B.石房蛤毒素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C.植物血凝素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D.氰化物</w:t>
      </w:r>
    </w:p>
    <w:p w14:paraId="50B4707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.厨房产品的质量，不仅取决于生产该产品的厨师技艺和原料的本身，还受到服务销售，(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)以及就餐宾客等诸多因素的影响。</w:t>
      </w:r>
    </w:p>
    <w:p w14:paraId="5AC4B79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A.服务水准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B.人员素质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C.菜品特色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D.就餐环境</w:t>
      </w:r>
    </w:p>
    <w:p w14:paraId="79391C8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.有“止血功臣”之称的维生素是(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55AD3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A.维生素K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B.维生素PP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C.维生素D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D.维生素C</w:t>
      </w:r>
    </w:p>
    <w:p w14:paraId="7CA7A3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.碘的主要功能是参与(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)的构成。</w:t>
      </w:r>
    </w:p>
    <w:p w14:paraId="6D3AF8E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A.皮质激素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B.性激素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C.甲状腺素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D.肾上腺素</w:t>
      </w:r>
    </w:p>
    <w:p w14:paraId="6123FD5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69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.建立一支高素质，相对稳定的厨师队伍，对提高厨房(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),保证出品质量有重要意义。</w:t>
      </w:r>
    </w:p>
    <w:p w14:paraId="697F68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A.工作人员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B.工作态度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C.工作效率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D.工作团队</w:t>
      </w:r>
    </w:p>
    <w:p w14:paraId="7CB569A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.厨房虽不直接销售产品，但其出品是构成饭店收入的(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)的组成部分。</w:t>
      </w:r>
    </w:p>
    <w:p w14:paraId="5D87D85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A.次要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B.主要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C.间接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D.毛利</w:t>
      </w:r>
    </w:p>
    <w:p w14:paraId="6FB1946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.含嘌呤成分较高的食物有(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792CBF0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A.乳类及其制品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B.蔬菜类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C.动物内脏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D.水果类</w:t>
      </w:r>
    </w:p>
    <w:p w14:paraId="775698D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.厨房中天然气或管道煤气表和控制阀应安放在明显且(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)的位置。</w:t>
      </w:r>
    </w:p>
    <w:p w14:paraId="335FC6C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A.炉灶下方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B.油烟罩下方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C.远离明火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D.远离生产人员</w:t>
      </w:r>
    </w:p>
    <w:p w14:paraId="2416A8D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.腌制蔬菜中亚硝酸盐含量在(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7893E2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A.7-8天达高峰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B.7-8天降至最低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C.7-8天开始增加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D.7-8天明显减少</w:t>
      </w:r>
    </w:p>
    <w:p w14:paraId="629ED1D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.我国对食品生产经营实行(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)制度。</w:t>
      </w:r>
    </w:p>
    <w:p w14:paraId="12879D7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A.告示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B.书面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C.许可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D.跟踪</w:t>
      </w:r>
    </w:p>
    <w:p w14:paraId="2312E96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5.冰箱工作一段时间后，冷冻室内外会结一层凝霜，覆盖了冷冻室壁的吸热管，影响管道对( )的吸收 。</w:t>
      </w:r>
    </w:p>
    <w:p w14:paraId="7A06495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A.周围空气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周围冷气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周围热量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D.周围内壁</w:t>
      </w:r>
    </w:p>
    <w:p w14:paraId="2FB0185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.指预包装食品在标签指明的储存条件下保持品质的期限称为(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6D19BC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A.生产期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B.储存期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C.保质期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D.失效期</w:t>
      </w:r>
    </w:p>
    <w:p w14:paraId="3A4DB1D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.所谓库存安全系数，就是为了在交货时间拖延、交通阻塞等情况下，确保原料供给，而将 最低存量的(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)定为安全系数。</w:t>
      </w:r>
    </w:p>
    <w:p w14:paraId="2582659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A.90%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B.60%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C.50%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D.10%</w:t>
      </w:r>
    </w:p>
    <w:p w14:paraId="273F87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.指食品中致病因素进入人体引起的感染性、中毒性等疾病，称为(  )。</w:t>
      </w:r>
    </w:p>
    <w:p w14:paraId="441F7BD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A.食品性疾病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B.食源性疾病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污染性疾病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D.亚急性疾病</w:t>
      </w:r>
    </w:p>
    <w:p w14:paraId="16404E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79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.厨房中使用加工制品， 一定要看清包装标识，有国家标准、(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),还有企业自己的标准。</w:t>
      </w:r>
    </w:p>
    <w:p w14:paraId="62D41A2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A.产品标准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B.制定标准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C.类别标准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D.部颁标准</w:t>
      </w:r>
    </w:p>
    <w:p w14:paraId="1B1DEE5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.有机食品在生产加工过程中绝对禁止使用(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)等人工合成物质。</w:t>
      </w:r>
    </w:p>
    <w:p w14:paraId="56DCFD2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A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.农药、化肥、敌敌畏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B.农药、激素、敌敌涕 </w:t>
      </w:r>
    </w:p>
    <w:p w14:paraId="04DD606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C.农药、化肥、激素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D.化肥、激素、氯果</w:t>
      </w:r>
    </w:p>
    <w:p w14:paraId="4640141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.食品中的干货、罐头、米面等无需冷藏，库温在(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)是最理想的。</w:t>
      </w:r>
    </w:p>
    <w:p w14:paraId="4C4BD50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A.0℃—-2℃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B.0—24℃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C.30℃—32℃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D.50℃—52℃</w:t>
      </w:r>
    </w:p>
    <w:p w14:paraId="51C625E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.氢化油，也叫(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A9E512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A.植物奶油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B.植物白油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C.植物伴侣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D.植物精油</w:t>
      </w:r>
    </w:p>
    <w:p w14:paraId="222632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.原材料贮藏的过程，冷冻的速度(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3A67008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A.越快越好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B.越慢越好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C.快慢结合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D.先慢后快</w:t>
      </w:r>
    </w:p>
    <w:p w14:paraId="1B3F000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( )是指植物体内天然存在的对植物生长、发育有显著作用的微量有机物质。</w:t>
      </w:r>
    </w:p>
    <w:p w14:paraId="0B2813E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A.植物激活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B.植物调节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C.植物交换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D.植物激素</w:t>
      </w:r>
    </w:p>
    <w:p w14:paraId="395FEDC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.食品原料采购，必须进行三家以上的问价、看样、经(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)后，选定交货及时的供应商。</w:t>
      </w:r>
    </w:p>
    <w:p w14:paraId="1D0292D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A.比价论量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比质论价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C.比大论小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D.比廉论小</w:t>
      </w:r>
    </w:p>
    <w:p w14:paraId="3BD0A3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.糖精钠、甜蜜素、安赛蜜、甜味素属于(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)甜味剂。</w:t>
      </w:r>
    </w:p>
    <w:p w14:paraId="3408BAC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A.天然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B.人工合成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C.化学物质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D.营养型</w:t>
      </w:r>
    </w:p>
    <w:p w14:paraId="0CE9F4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.原料进货验收既有称大件物品的大磅秤，又要有称小件、贵重物品的台秤和天平秤，并定期( ) 。</w:t>
      </w:r>
    </w:p>
    <w:p w14:paraId="15A1801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A.擦 洗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校 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上 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D.换 磅</w:t>
      </w:r>
    </w:p>
    <w:p w14:paraId="6DFED45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山梨酸钾添加到乳制品中是作为(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BA82AE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A.粘合剂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B.起云剂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C.增稠剂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D.防腐剂</w:t>
      </w:r>
    </w:p>
    <w:p w14:paraId="29C5F63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89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.原材料验收的程序分三步，先核对价格，然后(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),最后验数量。</w:t>
      </w:r>
    </w:p>
    <w:p w14:paraId="32D05D0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A.验收新鲜度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B.验收质量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C.验收含水量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D.验收外包装</w:t>
      </w:r>
    </w:p>
    <w:p w14:paraId="76B1024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高血压患者在服药的同时应控制(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)摄入量。</w:t>
      </w:r>
    </w:p>
    <w:p w14:paraId="459DD93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A.钾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B.钙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D.钠</w:t>
      </w:r>
    </w:p>
    <w:p w14:paraId="24D864D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.毒蕈中毒的原因主要是(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A43D2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A.食用过多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B.烹饪时间太短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C.误食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D.烹饪时间太长</w:t>
      </w:r>
    </w:p>
    <w:p w14:paraId="70B5495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.河豚鱼毒性最强的部位是(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011F0A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A.肝脏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B.肌肉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C.鱼鳍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D.尾部</w:t>
      </w:r>
    </w:p>
    <w:p w14:paraId="71743E1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.细菌性食物中毒通常有明显的季节性，尤其在( )。</w:t>
      </w:r>
    </w:p>
    <w:p w14:paraId="128886B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A.全年皆可发生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B.在夏、秋两季发生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C.在春季发生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D.在冬季发生</w:t>
      </w:r>
    </w:p>
    <w:p w14:paraId="58F566A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.有机磷中毒后(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B4D7A9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A.口中有金属味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B.表现为中枢神经系统中毒症状</w:t>
      </w:r>
    </w:p>
    <w:p w14:paraId="5731780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C.发病人会惊叫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D.症状不明显，几天后自愈</w:t>
      </w:r>
    </w:p>
    <w:p w14:paraId="6C821AF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.不能防止心血管疾病的食物有(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E67F6C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A.猪油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B.番茄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C.海鱼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D.黑木耳</w:t>
      </w:r>
    </w:p>
    <w:p w14:paraId="07DC390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6.钙是人体内含量最多的一种矿物质，其中99%集中在(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FB92A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A.骨骼和牙齿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软组织和细胞外液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C.骨骼和软组织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D.牙齿和血液</w:t>
      </w:r>
    </w:p>
    <w:p w14:paraId="2D8D96F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.玉米含某种氨基酸较少，故以玉米为主食的地区易患癞皮病，这种氨基酸是(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E72890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A.色氨酸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 缬氨酸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赖氨酸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D.蛋氨酸</w:t>
      </w:r>
    </w:p>
    <w:p w14:paraId="1BE56F2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.脂肪的卡价为(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214F34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A.4kcal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B.9kcal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C.16.7kcal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D.37.6kcal</w:t>
      </w:r>
    </w:p>
    <w:p w14:paraId="0AB926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99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.机体缺乏维生素A可导致( ) 。</w:t>
      </w:r>
    </w:p>
    <w:p w14:paraId="7DF0922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A.脚气病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B.夜盲症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C.舌炎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D.巨幼红细胞贫血</w:t>
      </w:r>
    </w:p>
    <w:p w14:paraId="1DAF23A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.成人膳食中碳水化合物所提供的能量宜占总能量的(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1F50CE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A.10～15%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B.20～30%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C.60～70%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D.80～90%</w:t>
      </w:r>
    </w:p>
    <w:p w14:paraId="28CE853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.人体每天水的需要量(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53D6E93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A.2500ml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B.1000ml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C.300ml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D.无需饮水</w:t>
      </w:r>
    </w:p>
    <w:p w14:paraId="368289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.蔬菜中含有丰富的(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6A787D4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A.维生素C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B.蛋白质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C.脂肪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D.能量</w:t>
      </w:r>
    </w:p>
    <w:p w14:paraId="13AB0E1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.常量元素在人体内含量较多，占人体重量(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)以上。</w:t>
      </w:r>
    </w:p>
    <w:p w14:paraId="335585B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A.1%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B.0.1%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C.0.01%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D.10%</w:t>
      </w:r>
    </w:p>
    <w:p w14:paraId="223CF97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.以玉米为主食的人群容易发生(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1B9DB39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A.贫血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B.克山病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C.癞皮病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D.蛋白质能量缺乏</w:t>
      </w:r>
    </w:p>
    <w:p w14:paraId="2079372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.婴幼儿维生素D缺乏产生的疾病为(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3571BA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A.异食癖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B.克山病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C.佝偻病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D.癞皮病</w:t>
      </w:r>
    </w:p>
    <w:p w14:paraId="4BD5E77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.人体生命必需元素中，碳、氢、氧、氮主要存在的形式是(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46D65D9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A.无机物质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B.有机物质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游离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D.结合</w:t>
      </w:r>
    </w:p>
    <w:p w14:paraId="2A0AA96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.下列为维生素B2 缺乏所造成的症状是(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3F70ADB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A.贫血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B.夜盲症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克山病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D.口角炎</w:t>
      </w:r>
    </w:p>
    <w:p w14:paraId="47C1A22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[B]1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08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.豆类蛋白质的含量在(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4AE304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A.10%--20%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B.20%--40%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C.40%--50%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D.30%--35%</w:t>
      </w:r>
    </w:p>
    <w:p w14:paraId="4483459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109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.维生素B1缺乏可引起 ( ) 。</w:t>
      </w:r>
    </w:p>
    <w:p w14:paraId="2719DE9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A.癞皮病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B.佝偻病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C.脚气病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D.克汀病</w:t>
      </w:r>
    </w:p>
    <w:p w14:paraId="0E3A35E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.苯甲酸和苯甲酸钠属于(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4CEB98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A.防腐剂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B.抗氧化剂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C.漂白剂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D.发色剂</w:t>
      </w:r>
    </w:p>
    <w:p w14:paraId="409B9D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.下列食物中含有维生素A较多的是( ) 。</w:t>
      </w:r>
    </w:p>
    <w:p w14:paraId="63B1B7A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A.蕃茄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B.萝卜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C.鱼肝油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D.酵母</w:t>
      </w:r>
    </w:p>
    <w:p w14:paraId="4CF7CC8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.在烹调过程中下列不可以保护营养素的方法是( )。</w:t>
      </w:r>
    </w:p>
    <w:p w14:paraId="18AA523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A.挂糊上浆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B.加醋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C.加碱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D.勾芡</w:t>
      </w:r>
    </w:p>
    <w:p w14:paraId="22527C2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.下列关于脂肪功能的叙述，错误的是( )。</w:t>
      </w:r>
    </w:p>
    <w:p w14:paraId="517DE6C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A.供给能量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保护内脏器官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C.促进脂溶性维生素吸收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D.维持渗透压</w:t>
      </w:r>
    </w:p>
    <w:p w14:paraId="51C1672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.河豚鱼中毒主要表现为(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C0DE63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A.发热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B.便血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C.麻木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D.幻觉</w:t>
      </w:r>
    </w:p>
    <w:p w14:paraId="35AED46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.缺乏维生素C,不会引起( )。</w:t>
      </w:r>
    </w:p>
    <w:p w14:paraId="06371E5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A.坏血病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B.牙龈炎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C.关节疼痛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D.克山病</w:t>
      </w:r>
    </w:p>
    <w:p w14:paraId="001782D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.沿海喜食海产品的地区发生细菌性食物中毒多见于(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799AE73C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沙门菌食物中毒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B.副溶血性弧菌食物中毒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</w:p>
    <w:p w14:paraId="6517A03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C.变形杆菌食物中毒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D.河豚鱼食物中毒</w:t>
      </w:r>
    </w:p>
    <w:p w14:paraId="528DFE8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.沸水自然冷却到摄氏(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)是人体最佳饮水温度。</w:t>
      </w:r>
    </w:p>
    <w:p w14:paraId="7A629E7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A.40-45℃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B.30-35℃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C.20-25℃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D.10-15℃</w:t>
      </w:r>
    </w:p>
    <w:p w14:paraId="16FFB3D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.腐败变质的食物都有(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7AAE164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A.臭味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B.微生物的严重污染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C.毒素产生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D.致癌作用</w:t>
      </w:r>
    </w:p>
    <w:p w14:paraId="11E0CB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119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.动物性油脂消化率较高的是(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36132E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A.猪脂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B.奶油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C.牛脂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D.羊脂</w:t>
      </w:r>
    </w:p>
    <w:p w14:paraId="104E2DA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.烹饪中用电烤代替烟熏，可减少食品中产生(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A70195A">
      <w:pPr>
        <w:bidi w:val="0"/>
        <w:rPr>
          <w:rFonts w:hint="default"/>
          <w:lang w:val="en-US" w:eastAsia="zh-CN"/>
        </w:rPr>
      </w:pPr>
    </w:p>
    <w:p w14:paraId="0B869A2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A.多环芳烃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B.亚硝酸盐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C.有机磷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D.丙烯醛</w:t>
      </w:r>
    </w:p>
    <w:p w14:paraId="45DA508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.餐饮企业中食具、工具的消毒方法属于物理方法的是(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DB9C78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A.漂白粉溶液消毒法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煮沸消毒法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C.新洁尔灭消毒法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D.过氧乙酸消毒法</w:t>
      </w:r>
    </w:p>
    <w:p w14:paraId="00253AF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.中国成人铁适宜摄入量，男子为(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4096A2A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A.20mg/日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B.12mg/日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C.15mg/日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D.19mg/日</w:t>
      </w:r>
    </w:p>
    <w:p w14:paraId="2907C21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.婴儿特有的必需氨基酸为(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635358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A.异亮氨酸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B.组氨酸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C.缬氨酸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D.蛋氨酸</w:t>
      </w:r>
    </w:p>
    <w:p w14:paraId="557A3A3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.人体水排出最主要的途径是(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292B6AB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 肠道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B.皮肤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C.肺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D.肾脏</w:t>
      </w:r>
    </w:p>
    <w:p w14:paraId="753FA34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.人体能量的主要来源是(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296942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A.谷类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B.蔬菜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C.鱼、禽、肉、蛋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D.奶类和豆类</w:t>
      </w:r>
    </w:p>
    <w:p w14:paraId="2613B5B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.可调节体温的营养素为(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02D79E0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A.碳水化合物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B.钙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D.维生素K</w:t>
      </w:r>
    </w:p>
    <w:p w14:paraId="137C6E5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.植物类食品中蛋白质含量高的是(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)。</w:t>
      </w:r>
    </w:p>
    <w:p w14:paraId="37F9EEA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A.玉米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大豆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稻谷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D.小 麦</w:t>
      </w:r>
    </w:p>
    <w:p w14:paraId="77D9227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.含有丰富的DHA,可提高大脑功能，增强记忆的食物是()。</w:t>
      </w:r>
    </w:p>
    <w:p w14:paraId="78D0DB8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A.瘦肉、肝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B.豆类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C.鸡蛋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D.深海鱼</w:t>
      </w:r>
    </w:p>
    <w:p w14:paraId="139A0A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129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.下列碳水化合物中属于单糖的是()。</w:t>
      </w:r>
    </w:p>
    <w:p w14:paraId="51DC6EE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A.果糖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麦芽糖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C.淀粉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D.水苏糖</w:t>
      </w:r>
    </w:p>
    <w:p w14:paraId="06CC494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.有人喝完牛奶后发生胀气、腹泻，其主要原因可能是由于体内缺乏()。</w:t>
      </w:r>
    </w:p>
    <w:p w14:paraId="256DDEA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A.蛋白酶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脂肪酶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C.乳糖酶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D.淀粉酶</w:t>
      </w:r>
    </w:p>
    <w:p w14:paraId="74A42F7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.被称为硫胺素的维生素是()。</w:t>
      </w:r>
    </w:p>
    <w:p w14:paraId="2172939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A.维生素B1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B.维生素B2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C.维生素D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D.维生素E</w:t>
      </w:r>
    </w:p>
    <w:p w14:paraId="1603B54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.可以促进铁的吸收的维生素是()。</w:t>
      </w:r>
    </w:p>
    <w:p w14:paraId="56A1452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A.维生素A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B.维生素C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维生素B1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D.维生素B2</w:t>
      </w:r>
    </w:p>
    <w:p w14:paraId="4DE4023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.引起水俣病和骨痛病的金属元素是()。</w:t>
      </w:r>
    </w:p>
    <w:p w14:paraId="5F5984A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A.铅、砷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B.汞、铅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汞、镉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D.镉、铅</w:t>
      </w:r>
    </w:p>
    <w:p w14:paraId="3154B62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.在谷类加工中损失最多的营养素是()。</w:t>
      </w:r>
    </w:p>
    <w:p w14:paraId="18DDA0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A.碳水化合物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B.脂 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蛋白质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D.B 族维生素</w:t>
      </w:r>
    </w:p>
    <w:p w14:paraId="48BCCEF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.体内可合成的维生素为()。</w:t>
      </w:r>
    </w:p>
    <w:p w14:paraId="0C1D45D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A.维生素A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维生素B1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维生素C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D.维生素D</w:t>
      </w:r>
    </w:p>
    <w:p w14:paraId="6BE26C0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.牛奶中主要的蛋白质是()。</w:t>
      </w:r>
    </w:p>
    <w:p w14:paraId="113AF48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A.酪蛋白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B.乳清蛋白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C.乳白蛋白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D.球蛋白</w:t>
      </w:r>
    </w:p>
    <w:p w14:paraId="67BE3B7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.蛋白质元素组成的特点之一为含有()。</w:t>
      </w:r>
    </w:p>
    <w:p w14:paraId="1961666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B.钙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C.氮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 磷</w:t>
      </w:r>
    </w:p>
    <w:p w14:paraId="4B94AB6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.有些人从不吃肝脏等动物性食物，但很喜欢吃蔬菜，这些人也不一定会患夜盲症。这是因 为有些蔬菜中含有()。</w:t>
      </w:r>
    </w:p>
    <w:p w14:paraId="6BA39DC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A.维生素A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维生素B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C.维生素C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D.胡萝卜素</w:t>
      </w:r>
    </w:p>
    <w:p w14:paraId="1AD8B94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139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.维生素E的主要来源是()。</w:t>
      </w:r>
    </w:p>
    <w:p w14:paraId="0C32796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A.水果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B.植物油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C.蛋类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D.豆类</w:t>
      </w:r>
    </w:p>
    <w:p w14:paraId="65F055F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.膳食能量最经济的来源是()。</w:t>
      </w:r>
    </w:p>
    <w:p w14:paraId="0F22FB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A.肉类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B.油脂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C.粮食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D.盐类</w:t>
      </w:r>
    </w:p>
    <w:p w14:paraId="7EAD1F5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.视黄醇含量最多的食物是()。</w:t>
      </w:r>
    </w:p>
    <w:p w14:paraId="4793401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A.谷类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B.内脏尤其是肝脏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C.蔬菜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D.肉类</w:t>
      </w:r>
    </w:p>
    <w:p w14:paraId="13E788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.谷类食物中的B族维生素主要分布于()。</w:t>
      </w:r>
    </w:p>
    <w:p w14:paraId="2745163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A.谷皮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胚乳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C.糊粉层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D.肌层</w:t>
      </w:r>
    </w:p>
    <w:p w14:paraId="3F28F8C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中国居民成年男子的钙的AI 为 ( ) 。</w:t>
      </w:r>
    </w:p>
    <w:p w14:paraId="230F8F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A.1200mg/d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B.1000mg/d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C.800mg/d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D.600mg/d</w:t>
      </w:r>
    </w:p>
    <w:p w14:paraId="5BD14E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.谷类食物中的维生素主要为()。</w:t>
      </w:r>
    </w:p>
    <w:p w14:paraId="12C3AA7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A.B族维生素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维生素E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C.维生素C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D.视黄醇</w:t>
      </w:r>
    </w:p>
    <w:p w14:paraId="32DE148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.粮食和豆类混合食用，主要是考虑()。</w:t>
      </w:r>
    </w:p>
    <w:p w14:paraId="3AA0D05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A.增加食物中磷的吸收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B.蛋白质的拮抗作用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</w:t>
      </w:r>
    </w:p>
    <w:p w14:paraId="53E819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C.增加非必需氨基酸含量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D.蛋白质的互补作用</w:t>
      </w:r>
    </w:p>
    <w:p w14:paraId="4D0495C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畜禽肉中含量较少的营养素为()。</w:t>
      </w:r>
    </w:p>
    <w:p w14:paraId="631FFE6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脂 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蛋白质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D.碳水化合物</w:t>
      </w:r>
    </w:p>
    <w:p w14:paraId="6C9FF5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.下列瓜茄类蔬菜中含维生素C最高的是( ) 。</w:t>
      </w:r>
    </w:p>
    <w:p w14:paraId="14AC941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A.辣椒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B.丝瓜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C.南瓜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D.冬瓜</w:t>
      </w:r>
    </w:p>
    <w:p w14:paraId="76E69C1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.下列食物中含维生素C最少的一类食物是()。</w:t>
      </w:r>
    </w:p>
    <w:p w14:paraId="0C4E52E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A.奶类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B.叶菜类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C.水果类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D.绿茶类</w:t>
      </w:r>
    </w:p>
    <w:p w14:paraId="0F1347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149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.列选项中能保护蔬菜中的营养素的方法为()。</w:t>
      </w:r>
    </w:p>
    <w:p w14:paraId="487999F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A.洗后蔬菜放置时间过长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旺火急炒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C.炒煮的时间过长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D.长时间浸泡</w:t>
      </w:r>
    </w:p>
    <w:p w14:paraId="26E42E1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.膳食补钙的最佳来源为()。</w:t>
      </w:r>
    </w:p>
    <w:p w14:paraId="6F49FA2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A.豆类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B.绿色蔬菜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奶类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D.海产品</w:t>
      </w:r>
    </w:p>
    <w:p w14:paraId="03CE09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.下列一组选项中，是人体维生素D的最好供给的食物是()。</w:t>
      </w:r>
    </w:p>
    <w:p w14:paraId="7B560AF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A.茶叶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牛奶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C.西红柿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D.辣椒</w:t>
      </w:r>
    </w:p>
    <w:p w14:paraId="664813E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.谷类碳水化合物含量最为丰富，主要()。</w:t>
      </w:r>
    </w:p>
    <w:p w14:paraId="78516B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A.集中在胚乳中 B.集中在胚芽中 C.集中在麸皮中 D.均匀分布</w:t>
      </w:r>
    </w:p>
    <w:p w14:paraId="5D09FB4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.人体消化吸收营养素最重要的消化道是()。</w:t>
      </w:r>
    </w:p>
    <w:p w14:paraId="3D3F52D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 大肠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口腔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D.小肠</w:t>
      </w:r>
    </w:p>
    <w:p w14:paraId="13110C3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.下列食物中，含有碳水化合物最多的是()。</w:t>
      </w:r>
    </w:p>
    <w:p w14:paraId="0B023F5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A.土豆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B.牛肉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C.羊肉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D.小麦</w:t>
      </w:r>
    </w:p>
    <w:p w14:paraId="23C2097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. 必需脂肪酸是()。</w:t>
      </w:r>
    </w:p>
    <w:p w14:paraId="31F7826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A.精氨酸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B.组氨酸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亚油酸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D.牛磺酸</w:t>
      </w:r>
    </w:p>
    <w:p w14:paraId="479A977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.果品中属于水溶性色素的是(  )。</w:t>
      </w:r>
    </w:p>
    <w:p w14:paraId="44891426">
      <w:pPr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叶绿素、类胡萝卜素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B.花青素，花黄色素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</w:t>
      </w:r>
    </w:p>
    <w:p w14:paraId="777CCE8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C.花青素、叶绿素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D.花青素、类胡萝卜素</w:t>
      </w:r>
    </w:p>
    <w:p w14:paraId="27C30AE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.下列元素中，常量元素为()。</w:t>
      </w:r>
    </w:p>
    <w:p w14:paraId="79B4200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A.钙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D.铁</w:t>
      </w:r>
    </w:p>
    <w:p w14:paraId="5D1ECE1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.大豆类食品的蛋白质消化率，按顺序排列从高到低为()。</w:t>
      </w:r>
    </w:p>
    <w:p w14:paraId="49D0369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A.大豆-豆腐-豆浆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B.豆腐-豆浆-大豆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C.豆浆-豆腐-大豆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D.豆腐-大豆-豆浆</w:t>
      </w:r>
    </w:p>
    <w:p w14:paraId="429F6C4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159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()不是果品中富含的有机酸。</w:t>
      </w:r>
    </w:p>
    <w:p w14:paraId="75A36E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A.苹果酸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柠檬酸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C.酒石酸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D.琥珀酸</w:t>
      </w:r>
    </w:p>
    <w:p w14:paraId="381C590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.牛里脊又称()。</w:t>
      </w:r>
    </w:p>
    <w:p w14:paraId="7DDB376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A.米龙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B.西冷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上脑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D.牛柳</w:t>
      </w:r>
    </w:p>
    <w:p w14:paraId="45A215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.下列一组水果中不全是柑橘类水果是()。</w:t>
      </w:r>
    </w:p>
    <w:p w14:paraId="7A9C5420">
      <w:pPr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蜜桔、广柑、橙子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广柑、甜橙文旦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</w:p>
    <w:p w14:paraId="2CF53AD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文旦、金柑、柠檬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D.沙田柚、羌果、蜜桔</w:t>
      </w:r>
    </w:p>
    <w:p w14:paraId="11AFECD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.下面哪一个不属于世界“四大干果” (   )。</w:t>
      </w:r>
    </w:p>
    <w:p w14:paraId="3E17F6E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A.核桃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腰果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C.榛子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D.花生</w:t>
      </w:r>
    </w:p>
    <w:p w14:paraId="48EE734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.每克脂肪在体内氧化可供给能量()。</w:t>
      </w:r>
    </w:p>
    <w:p w14:paraId="53B3524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A.17kJ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B.4kcal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C.38kcal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D.37.6kJ</w:t>
      </w:r>
    </w:p>
    <w:p w14:paraId="619C165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.食物由大分子逐渐分解为小分子的过程是()。</w:t>
      </w:r>
    </w:p>
    <w:p w14:paraId="7B7949D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A.消化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B.吸收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C.被动转运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D.主动转运</w:t>
      </w:r>
    </w:p>
    <w:p w14:paraId="6D22A8B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165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.高温保藏法就是将原料加热到至少()以上。</w:t>
      </w:r>
    </w:p>
    <w:p w14:paraId="4D4174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A.100℃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B.90℃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C.80℃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D.70℃</w:t>
      </w:r>
    </w:p>
    <w:p w14:paraId="3712888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.坏血病是由于缺乏()。</w:t>
      </w:r>
    </w:p>
    <w:p w14:paraId="489AF80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A.维生素A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B.维生素B1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C.维生素C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 锌</w:t>
      </w:r>
    </w:p>
    <w:p w14:paraId="54A10CD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.畜禽类宰杀后，哪个时期的肉最适合储存保管()。</w:t>
      </w:r>
    </w:p>
    <w:p w14:paraId="106BAF1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A.尸僵期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成熟期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自溶期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D.腐败期</w:t>
      </w:r>
    </w:p>
    <w:p w14:paraId="7359343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.下列不是黄曲霉毒素污染食品后的去毒措施的是()。</w:t>
      </w:r>
    </w:p>
    <w:p w14:paraId="0D75D98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A.挑除霉粒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B.碾轧加工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C.加水搓洗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D.烹调加工</w:t>
      </w:r>
    </w:p>
    <w:p w14:paraId="75B3633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.碳水化合物中，属于单糖的是()。</w:t>
      </w:r>
    </w:p>
    <w:p w14:paraId="5C993C9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A.蔗糖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麦芽糖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C.葡萄糖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D.乳糖</w:t>
      </w:r>
    </w:p>
    <w:p w14:paraId="3A5F60E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.胎儿神经管畸形可能是由于缺乏()。</w:t>
      </w:r>
    </w:p>
    <w:p w14:paraId="114A9B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A.烟酸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B.叶酸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尼克酸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D.生物素</w:t>
      </w:r>
    </w:p>
    <w:p w14:paraId="07F08D3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.下面哪个不属于比目鱼()。</w:t>
      </w:r>
    </w:p>
    <w:p w14:paraId="691799D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A.蝶鱼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B.黄姑鱼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C.舌鲳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D.鲜鱼</w:t>
      </w:r>
    </w:p>
    <w:p w14:paraId="2C0E4C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.食用油中含不饱和脂肪酸从高到低排列正确的是()。</w:t>
      </w:r>
    </w:p>
    <w:p w14:paraId="79FD2331">
      <w:pPr>
        <w:numPr>
          <w:ilvl w:val="0"/>
          <w:numId w:val="5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葵花籽油，玉米油，花生油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玉米油，花生油，葵花籽油 </w:t>
      </w:r>
    </w:p>
    <w:p w14:paraId="1272F81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花生油，葵花籽油，玉米油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玉米油，葵花籽油，花生油</w:t>
      </w:r>
    </w:p>
    <w:p w14:paraId="333B629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.畜禽肉中含量较少的营养素为()。</w:t>
      </w:r>
    </w:p>
    <w:p w14:paraId="5F7BAA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A.碳水化合物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B.脂肪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C.蛋白质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</w:t>
      </w:r>
    </w:p>
    <w:p w14:paraId="540CF06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.关于食品添加剂正确的说法是()。</w:t>
      </w:r>
    </w:p>
    <w:p w14:paraId="3211B22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A.想用多少就添加多少，不受限制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B.绝对不能使用</w:t>
      </w:r>
    </w:p>
    <w:p w14:paraId="07A30D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C.按规定数量使用就没有问题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D.苏丹红不是食品添加剂</w:t>
      </w:r>
    </w:p>
    <w:p w14:paraId="4F248C4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179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.下面哪一组是从植物组织中提取的天然色素()。</w:t>
      </w:r>
    </w:p>
    <w:p w14:paraId="5E54A5D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A.菠菜汁、胡萝卜汁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B.菠菜汁、苋菜红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</w:p>
    <w:p w14:paraId="20B9D1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柠檬黄、苋菜红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D.柠檬黄、菠菜汁</w:t>
      </w:r>
    </w:p>
    <w:p w14:paraId="6BAFEA6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.下列为人体必需微量元素的一组是()。</w:t>
      </w:r>
    </w:p>
    <w:p w14:paraId="1EC7FE2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A.硫、铁、氯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B.碘、镁、氟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铁、铬、钴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D.钙、锌、碘</w:t>
      </w:r>
    </w:p>
    <w:p w14:paraId="1D7CEAE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.下列哪种不是天然色素()。</w:t>
      </w:r>
    </w:p>
    <w:p w14:paraId="0E77551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A.姜黄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B.红曲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C.菠菜汁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D.苋菜红</w:t>
      </w:r>
    </w:p>
    <w:p w14:paraId="674D93B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.酱和酱油经过发酵后，产生了原来原料中不含有的()。</w:t>
      </w:r>
    </w:p>
    <w:p w14:paraId="1384F9E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A.维生素B12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维生素B1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C.维生素B2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D.烟酸</w:t>
      </w:r>
    </w:p>
    <w:p w14:paraId="72A5832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.鉴别原料品质优劣最重要、最基本的标准是()。</w:t>
      </w:r>
    </w:p>
    <w:p w14:paraId="6147300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A.产地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B.新鲜度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成熟度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D.口 味</w:t>
      </w:r>
    </w:p>
    <w:p w14:paraId="0AB8170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.果品在储存的过程中，内部的淀粉逐渐转化为糖，起主要作用的是()。</w:t>
      </w:r>
    </w:p>
    <w:p w14:paraId="44A9B02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A.芳香油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C.单宁物质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</w:t>
      </w:r>
    </w:p>
    <w:p w14:paraId="377CD0C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.可以消化脂肪的消化液是()。</w:t>
      </w:r>
    </w:p>
    <w:p w14:paraId="1BE025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A.胃液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B.胰液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小肠液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D.唾液</w:t>
      </w:r>
    </w:p>
    <w:p w14:paraId="6805DAF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.细菌最适宜生长的温度是()。</w:t>
      </w:r>
    </w:p>
    <w:p w14:paraId="3DA9804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A.20--25℃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B.25--30℃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C.30--40℃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D.40--60℃</w:t>
      </w:r>
    </w:p>
    <w:p w14:paraId="1191EB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.下列果品里含维生素C最多的是( ) 。</w:t>
      </w:r>
    </w:p>
    <w:p w14:paraId="54FBB86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A.桂圆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B.鲜枣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D.苹果</w:t>
      </w:r>
    </w:p>
    <w:p w14:paraId="4458C5E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.下列不是人体必需氨基酸的是()。</w:t>
      </w:r>
    </w:p>
    <w:p w14:paraId="6D8F315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A.亮氨酸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B.色氨酸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赖氨酸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D.酪氨酸</w:t>
      </w:r>
    </w:p>
    <w:p w14:paraId="5524F3A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189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β-胡萝卜素的效价是维生素A的 ( ) 。</w:t>
      </w:r>
    </w:p>
    <w:p w14:paraId="1249D1E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A.1/4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B.0.167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C.1/12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D.0.33</w:t>
      </w:r>
    </w:p>
    <w:p w14:paraId="3614D15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.乳制品最适宜储存的温度是()。</w:t>
      </w:r>
    </w:p>
    <w:p w14:paraId="0206B04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A.0℃以下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B.0-4℃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C.7-9℃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D.10-12℃</w:t>
      </w:r>
    </w:p>
    <w:p w14:paraId="27F9A49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.易引起沙门菌食物中毒的食品主要有()。</w:t>
      </w:r>
    </w:p>
    <w:p w14:paraId="311F2AA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A.味精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B.水果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C.乳类及其制品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D.蔬菜</w:t>
      </w:r>
    </w:p>
    <w:p w14:paraId="51046F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.下列选项中不是钙缺乏的体征的是()。</w:t>
      </w:r>
    </w:p>
    <w:p w14:paraId="4BCBABA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A.婴儿手足抽搐症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B.儿童佝偻病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C.成人骨质疏松症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D.痛风</w:t>
      </w:r>
    </w:p>
    <w:p w14:paraId="3A8FB6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.洋葱按外皮颜色分为好几种其中质量最好的()。</w:t>
      </w:r>
    </w:p>
    <w:p w14:paraId="6F26EAA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A.红皮洋葱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B.白皮洋葱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C.黄皮洋葱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D.紫皮洋葱</w:t>
      </w:r>
    </w:p>
    <w:p w14:paraId="0E7CB69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.消化吸收过程中最重要的阶段是()。</w:t>
      </w:r>
    </w:p>
    <w:p w14:paraId="655F06F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A.大肠内消化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 小肠内消化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胃内消化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D.口腔内消化</w:t>
      </w:r>
    </w:p>
    <w:p w14:paraId="15BAA6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.在儿童发育期，缺乏( )是患克汀病(呆小症)可能性的最主要原因。</w:t>
      </w:r>
    </w:p>
    <w:p w14:paraId="073E6CD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B.硒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C.锗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D.铬</w:t>
      </w:r>
    </w:p>
    <w:p w14:paraId="66CF1B7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.5g 碳水化合物在人体内氧化产生的能量为()。</w:t>
      </w:r>
    </w:p>
    <w:p w14:paraId="30B40D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 kcal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B.15 kcal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C.20 kcal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D.25 kcal</w:t>
      </w:r>
    </w:p>
    <w:p w14:paraId="7F8B7C8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.乳糖仅在下列哪种原料中才有()。</w:t>
      </w:r>
    </w:p>
    <w:p w14:paraId="3D6F90C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A.肌肉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B.乳品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猪肝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D.猪腰</w:t>
      </w:r>
    </w:p>
    <w:p w14:paraId="1F7D370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.碳水化物的生理功能不包括( )。</w:t>
      </w:r>
    </w:p>
    <w:p w14:paraId="580C488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A.提供热能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帮助脂肪氧化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解毒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D.提供必需脂肪酸</w:t>
      </w:r>
    </w:p>
    <w:p w14:paraId="27C2D89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199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.食品添加剂的品种、使用范围、用量应列为()内容。</w:t>
      </w:r>
    </w:p>
    <w:p w14:paraId="497E11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A.食品生产工艺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B.食品安全标准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C.食品限量规定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D.食品质量标准</w:t>
      </w:r>
    </w:p>
    <w:p w14:paraId="52BB944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.一般蔬菜最适宜的保管温度在()。</w:t>
      </w:r>
    </w:p>
    <w:p w14:paraId="33FEF1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A.0-1℃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B.7-9℃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C.10-13℃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D.15-17℃</w:t>
      </w:r>
    </w:p>
    <w:p w14:paraId="3C5AA85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.构成生命物质基础的营养素是()。</w:t>
      </w:r>
    </w:p>
    <w:p w14:paraId="7D25D9E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A.蛋白质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碳水化合物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D.矿物质</w:t>
      </w:r>
    </w:p>
    <w:p w14:paraId="28B32F0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.制汤的最好原料是( )。</w:t>
      </w:r>
    </w:p>
    <w:p w14:paraId="61D12F4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A.雏鸡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成年鸡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老母鸡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 大公鸡</w:t>
      </w:r>
    </w:p>
    <w:p w14:paraId="0914BE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.下列不属于单糖的是()。</w:t>
      </w:r>
    </w:p>
    <w:p w14:paraId="3EFE1F8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A.乳糖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B.葡萄糖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C.果糖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D.半乳糖</w:t>
      </w:r>
    </w:p>
    <w:p w14:paraId="176538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.类胡萝卜素在体内可以转变成()。</w:t>
      </w:r>
    </w:p>
    <w:p w14:paraId="289125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A.维生素A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B. 维生素D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维生素B1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D.维生素B2</w:t>
      </w:r>
    </w:p>
    <w:p w14:paraId="1462791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.海鳗最适宜捕劳的季节是()。</w:t>
      </w:r>
    </w:p>
    <w:p w14:paraId="2B319DB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A.冬至前后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B.立春前后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立秋前后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D.夏季</w:t>
      </w:r>
    </w:p>
    <w:p w14:paraId="06A1C74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.天然牛奶中营养素含量偏低的是()。</w:t>
      </w:r>
    </w:p>
    <w:p w14:paraId="1734AE6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A.优质蛋白质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钾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铁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D.钙</w:t>
      </w:r>
    </w:p>
    <w:p w14:paraId="0BA76B3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.成人膳食中脂肪所提供的能量宜占总能量的()。</w:t>
      </w:r>
    </w:p>
    <w:p w14:paraId="0F3A8B8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A.10-15%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B.20-25%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C.55-65%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D.80-90%</w:t>
      </w:r>
    </w:p>
    <w:p w14:paraId="71120EF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.我国目前居民膳食中维生素A的来源主要是()。</w:t>
      </w:r>
    </w:p>
    <w:p w14:paraId="5FCBE5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A.肝脏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B.全牛奶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C.鸡蛋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D.深色的蔬菜水果</w:t>
      </w:r>
    </w:p>
    <w:p w14:paraId="515A7E8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209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.食糖是常用的甜味调料，其主要成份是()。</w:t>
      </w:r>
    </w:p>
    <w:p w14:paraId="4BB1CAC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A.麦芽糖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葡萄糖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蔗糖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D.果糖</w:t>
      </w:r>
    </w:p>
    <w:p w14:paraId="1DF215A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()膳食中铁的良好来源是?</w:t>
      </w:r>
    </w:p>
    <w:p w14:paraId="37BFA98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A.蔬菜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B.牛奶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C.动物肝脏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D.鱼虾</w:t>
      </w:r>
    </w:p>
    <w:p w14:paraId="49F6213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.谷物类原料的主要成分是淀粉，主要分布在谷物种子的()。</w:t>
      </w:r>
    </w:p>
    <w:p w14:paraId="498124D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A.谷皮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B.糊粉层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胚乳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D.胚</w:t>
      </w:r>
    </w:p>
    <w:p w14:paraId="40F2A99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.谷类含量较高的营养素为()。</w:t>
      </w:r>
    </w:p>
    <w:p w14:paraId="1CD2FF9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A.钙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脂肪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C.蛋白质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D.碳水化合物</w:t>
      </w:r>
    </w:p>
    <w:p w14:paraId="13E281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.玉米油取自玉米的哪些部位(  )。</w:t>
      </w:r>
    </w:p>
    <w:p w14:paraId="753961E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A.种皮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胚芽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C.叶子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D.根茎</w:t>
      </w:r>
    </w:p>
    <w:p w14:paraId="691B4F4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.氨基酸组成与人体需要最接近的食物为( )。</w:t>
      </w:r>
    </w:p>
    <w:p w14:paraId="79FA702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A.粮食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蛋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蔬菜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D.饮料</w:t>
      </w:r>
    </w:p>
    <w:p w14:paraId="38A2220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粮食的变质主要是()。</w:t>
      </w:r>
    </w:p>
    <w:p w14:paraId="36960A5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A.腐 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B.酸 败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霉 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D.发 酵</w:t>
      </w:r>
    </w:p>
    <w:p w14:paraId="43B3087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发芽马铃薯含的毒素为()。</w:t>
      </w:r>
    </w:p>
    <w:p w14:paraId="6C91DA0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A.皂 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B.豆 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龙葵素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D.氰 甙</w:t>
      </w:r>
    </w:p>
    <w:p w14:paraId="773EF54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.下列原料中，哪类含淀粉最少()。</w:t>
      </w:r>
    </w:p>
    <w:p w14:paraId="51494BE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A.谷物类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B.畜禽类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蔬菜类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D.水果类</w:t>
      </w:r>
    </w:p>
    <w:p w14:paraId="1A90A0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.在国外被称为营养食品，因为它含有大量的可溶性纤维素，对降低和控制血糖以及血中胆 固醇的含量均有明显的作用的是(  )。</w:t>
      </w:r>
    </w:p>
    <w:p w14:paraId="6C4A767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A.大 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荞 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C.燕 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D.莜 麦</w:t>
      </w:r>
    </w:p>
    <w:p w14:paraId="2D62FD5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219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.胆固醇含量最高的食物是()。</w:t>
      </w:r>
    </w:p>
    <w:p w14:paraId="689536C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A.猪 肝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B.瘦猪肉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C.鸡腿肉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D.牛 奶</w:t>
      </w:r>
    </w:p>
    <w:p w14:paraId="7DFF371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.不饱和脂肪酸熔点低，消化率高可达( )。</w:t>
      </w:r>
    </w:p>
    <w:p w14:paraId="16B4A37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A.98%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B.95%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C.92%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D.90%</w:t>
      </w:r>
    </w:p>
    <w:p w14:paraId="65C7FDE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.某男性有口角炎、脸部的脂溢性皮炎，则该人应适当摄取()。</w:t>
      </w:r>
    </w:p>
    <w:p w14:paraId="5A06ECE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A.糖 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水 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C.谷 类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 动物内脏</w:t>
      </w:r>
    </w:p>
    <w:p w14:paraId="76D9382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.下列原料中，哪类含淀粉最多()。</w:t>
      </w:r>
    </w:p>
    <w:p w14:paraId="4599855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A.谷物类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B.畜禽类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蔬菜类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D.蔬菜类</w:t>
      </w:r>
    </w:p>
    <w:p w14:paraId="0DC75B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.目前从蛋白质中分离出来的氨基酸主要有()。</w:t>
      </w:r>
    </w:p>
    <w:p w14:paraId="4FB66DC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A.20 余 种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B.15 种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C.10 种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D.8 种</w:t>
      </w:r>
    </w:p>
    <w:p w14:paraId="512DD96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.菠菜食用时要先焯水处理是因为含有()成分。</w:t>
      </w:r>
    </w:p>
    <w:p w14:paraId="0D9DC3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A.碳酸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B.单宁物质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C.植物碱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D.草酸</w:t>
      </w:r>
    </w:p>
    <w:p w14:paraId="7A6BDBB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.不是脂溶性维生素的是()。</w:t>
      </w:r>
    </w:p>
    <w:p w14:paraId="518A7AE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A.维生素A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维生素D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维生素E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D.维生素C</w:t>
      </w:r>
    </w:p>
    <w:p w14:paraId="418614F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.下列蔬菜中不属于根菜类蔬菜的是()。</w:t>
      </w:r>
    </w:p>
    <w:p w14:paraId="1750956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A.土豆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B.萝卜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胡萝卜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D.芜菁</w:t>
      </w:r>
    </w:p>
    <w:p w14:paraId="3D33C44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.原料中所含的水在零下30度还不结冰，这种水叫做()。</w:t>
      </w:r>
    </w:p>
    <w:p w14:paraId="1F9FCB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A.自由水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B.游离水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C.盐水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D.束缚水</w:t>
      </w:r>
    </w:p>
    <w:p w14:paraId="224C7BD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.蔬菜显示出红色、黄色、橙红、橙黄是因为蔬菜中含()成分。</w:t>
      </w:r>
    </w:p>
    <w:p w14:paraId="07B8801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A.叶绿色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B.类胡萝卜素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C.花青素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D.纤维素</w:t>
      </w:r>
    </w:p>
    <w:p w14:paraId="3BDC2F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229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.茄子呈现紫色是因为含()色素。</w:t>
      </w:r>
    </w:p>
    <w:p w14:paraId="287F5B0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A.叶绿色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B.类胡萝卜素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C.花青素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D.纤维素</w:t>
      </w:r>
    </w:p>
    <w:p w14:paraId="62EFA44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.采摘的香蕉放置一段时间会更好吃，这是利用了植物原料的()。</w:t>
      </w:r>
    </w:p>
    <w:p w14:paraId="3065AF9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A.呼吸作用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B.后熟作用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C.发芽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D.抽薹</w:t>
      </w:r>
    </w:p>
    <w:p w14:paraId="125CD5B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.下面哪一项不属于烹饪原料的固有品质()。</w:t>
      </w:r>
    </w:p>
    <w:p w14:paraId="58CBF7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A.营养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口 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质地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D.温度</w:t>
      </w:r>
    </w:p>
    <w:p w14:paraId="3C803C7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232.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(   )下面哪一种不是大豆的品种?</w:t>
      </w:r>
    </w:p>
    <w:p w14:paraId="253E090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A.红 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黄豆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C.青豆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D.黑豆</w:t>
      </w:r>
    </w:p>
    <w:p w14:paraId="77AE77B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.下列面粉中面筋质含量最高的是()。</w:t>
      </w:r>
    </w:p>
    <w:p w14:paraId="44D307F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A.饼干粉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B.蛋糕粉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C.面包粉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D.通用粉</w:t>
      </w:r>
    </w:p>
    <w:p w14:paraId="3238783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.挑选西瓜时，用手敲西瓜，主要是利用()方法进行成熟度检验。</w:t>
      </w:r>
    </w:p>
    <w:p w14:paraId="1E53EAF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A.嗅觉检验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B.视觉检验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C.听觉检验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D.触觉检验</w:t>
      </w:r>
    </w:p>
    <w:p w14:paraId="277A5E3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.堆放的白菜，出现了发热现象，是由于植物原料的()。</w:t>
      </w:r>
    </w:p>
    <w:p w14:paraId="58158C2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A.后熟作用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B.呼吸作用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C.发芽作用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D.抽薹作用</w:t>
      </w:r>
    </w:p>
    <w:p w14:paraId="3EFFE4C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.下列果菜中属于茄果类的是(  )。</w:t>
      </w:r>
    </w:p>
    <w:p w14:paraId="641D214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A.黄瓜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西葫芦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C.落苏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D.四季豆</w:t>
      </w:r>
    </w:p>
    <w:p w14:paraId="1C4377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.生姜可食用部分属于()部位。</w:t>
      </w:r>
    </w:p>
    <w:p w14:paraId="40B6D1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C.果实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D.根状茎</w:t>
      </w:r>
    </w:p>
    <w:p w14:paraId="2E0CEE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.下面哪一项是竹子的地下嫩茎()。</w:t>
      </w:r>
    </w:p>
    <w:p w14:paraId="48AA7FF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A.莴笋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B.茭笋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C.冬笋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D.芦笋</w:t>
      </w:r>
    </w:p>
    <w:p w14:paraId="7496648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239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.家畜的胃俗称“肚子”,胃壁的肌肉组织是()。</w:t>
      </w:r>
    </w:p>
    <w:p w14:paraId="276D5CE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A.横纹肌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B.平滑肌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心肌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D.结缔组织</w:t>
      </w:r>
    </w:p>
    <w:p w14:paraId="5D38FAD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.辣椒是由哪里引进的()。</w:t>
      </w:r>
    </w:p>
    <w:p w14:paraId="2C7938D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A.非洲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B.大洋洲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C.欧洲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D.南美洲</w:t>
      </w:r>
    </w:p>
    <w:p w14:paraId="0C35BC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.属于我国原产和特产，有“菜中之王”美誉的叶类蔬菜是()。</w:t>
      </w:r>
    </w:p>
    <w:p w14:paraId="1229CCA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A.生菜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B.菠菜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C.大白菜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D.卷心菜</w:t>
      </w:r>
    </w:p>
    <w:p w14:paraId="34427E4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.结缔组织相对比较少的畜肉是()。</w:t>
      </w:r>
    </w:p>
    <w:p w14:paraId="246972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A.猪肉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B.牛肉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C.羊肉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D.驴肉</w:t>
      </w:r>
    </w:p>
    <w:p w14:paraId="2009FB9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.下面哪种情况，家畜原料中含水量多()。</w:t>
      </w:r>
    </w:p>
    <w:p w14:paraId="6B6178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A.年龄较老的肥家畜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年龄较老的瘦家畜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年龄较小的肥家畜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D.年龄较小的瘦家畜</w:t>
      </w:r>
    </w:p>
    <w:p w14:paraId="341B0CE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.对禽肉颜色影响较大的是()。</w:t>
      </w:r>
    </w:p>
    <w:p w14:paraId="19D0B0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A.脂肪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B.胶原蛋白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C.结缔组织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 肌红蛋白</w:t>
      </w:r>
    </w:p>
    <w:p w14:paraId="3A5790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.下列哪个部位的脂肪属于家畜的肌间脂肪()。</w:t>
      </w:r>
    </w:p>
    <w:p w14:paraId="14F72AF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A.肾脏周围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B.肌肉的内肌鞘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C.腹腔内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D.皮下</w:t>
      </w:r>
    </w:p>
    <w:p w14:paraId="40E8BEA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.牛的上脑位于(  )的前部，靠近后脑。</w:t>
      </w:r>
    </w:p>
    <w:p w14:paraId="141CF9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A.脊背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B.颈椎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C.脖头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D.肋排</w:t>
      </w:r>
    </w:p>
    <w:p w14:paraId="61C95DA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.家畜的结缔组织中的蛋白质主要是()。</w:t>
      </w:r>
    </w:p>
    <w:p w14:paraId="29187E2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A.完全蛋白质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不完全蛋白质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C.半完全蛋白质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D.优质蛋白</w:t>
      </w:r>
    </w:p>
    <w:p w14:paraId="27EEE9B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.含锌量高可为食物之冠的水产品是()。</w:t>
      </w:r>
    </w:p>
    <w:p w14:paraId="0FBC43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A.贻贝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B.牡蛎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C.海鳗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D.带子</w:t>
      </w:r>
    </w:p>
    <w:p w14:paraId="2047AD3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249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.畜类动物肌肉组织主要依附在动物的(  )。</w:t>
      </w:r>
    </w:p>
    <w:p w14:paraId="49F0A14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A.皮肤上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脂肪上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C.骨骼上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D.筋膜上</w:t>
      </w:r>
    </w:p>
    <w:p w14:paraId="41D3B30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.鳜鱼最为肥美的月份是()。</w:t>
      </w:r>
    </w:p>
    <w:p w14:paraId="7999634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A.6-7月份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B.3-4月份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C.8-9月份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D.10-12月份</w:t>
      </w:r>
    </w:p>
    <w:p w14:paraId="16E46D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.下列名称中不是鳜鱼别名的名称是()。</w:t>
      </w:r>
    </w:p>
    <w:p w14:paraId="3E2006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A.花鲫鱼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B.桂鱼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C.鲑鱼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D.季花鱼</w:t>
      </w:r>
    </w:p>
    <w:p w14:paraId="062B02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金枪鱼生鱼片是生鱼片中的极品，最好的品种是()。</w:t>
      </w:r>
    </w:p>
    <w:p w14:paraId="10CEE62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A.蓝鳍金枪鱼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B.马苏金枪鱼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C.大眼金枪鱼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D.黄鳍金枪鱼</w:t>
      </w:r>
    </w:p>
    <w:p w14:paraId="7511E8B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.鱼类所含不饱和脂肪酸较多，其消化率达()。</w:t>
      </w:r>
    </w:p>
    <w:p w14:paraId="0FAF18C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A.80%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B.90%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C.95%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D.98%</w:t>
      </w:r>
    </w:p>
    <w:p w14:paraId="11E80E3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.鱼翅所含的蛋白质属于()。</w:t>
      </w:r>
    </w:p>
    <w:p w14:paraId="568AA1B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A.优质蛋白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B.半完全蛋白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不完全蛋白，缺少色氨酸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D.没有蛋白质</w:t>
      </w:r>
    </w:p>
    <w:p w14:paraId="5F7B9D0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.刀工处理时需要顶丝切的肉是()。</w:t>
      </w:r>
    </w:p>
    <w:p w14:paraId="4D3154F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A.鸡 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B.猪 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C.牛 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D.羊肉</w:t>
      </w:r>
    </w:p>
    <w:p w14:paraId="01D421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.乳鸽是指育龄在出壳()。</w:t>
      </w:r>
    </w:p>
    <w:p w14:paraId="20F43E8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A.15 天左右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B.25 天左右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C.30 天左右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D.45 天</w:t>
      </w:r>
    </w:p>
    <w:p w14:paraId="5DA0DFC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.下面肌肉组织最细的家禽是()。</w:t>
      </w:r>
    </w:p>
    <w:p w14:paraId="4B501A7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A.母鸡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B.公鸡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C.鸭子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D.鹅</w:t>
      </w:r>
    </w:p>
    <w:p w14:paraId="6E1641E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.在日本有很高的声誉，同时还有抗辐射能力、抗癌效果的食用菌是()。</w:t>
      </w:r>
    </w:p>
    <w:p w14:paraId="057E767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A.松茸菌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B.鸡枞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C.羊肚菌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D.口蘑</w:t>
      </w:r>
    </w:p>
    <w:p w14:paraId="5A0553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259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.食用菌对人体有保健作用，其中药用保健疗效高于其他食用菌的是()。</w:t>
      </w:r>
    </w:p>
    <w:p w14:paraId="280453A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A.竹荪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B.鸡枞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茶树菇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D.平菇</w:t>
      </w:r>
    </w:p>
    <w:p w14:paraId="0627916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.食用菌生长都有特定的环境，其中要和白蚁共生的是()。</w:t>
      </w:r>
    </w:p>
    <w:p w14:paraId="6A88998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A.竹荪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B.鸡枞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茶树菇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D.平菇</w:t>
      </w:r>
    </w:p>
    <w:p w14:paraId="22A5D46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.做菜煲汤时，放少许()食用菌可防止馊变、延长菜肴存放时间。</w:t>
      </w:r>
    </w:p>
    <w:p w14:paraId="160D288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A.松茸菌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鸡枞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C.竹荪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D.牛肝菌</w:t>
      </w:r>
    </w:p>
    <w:p w14:paraId="0381583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.同时富含膳食纤维、谷胱甘肽、肌醇的水果是(  )。</w:t>
      </w:r>
    </w:p>
    <w:p w14:paraId="7F4F570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A.杨桃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B.猕猴桃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C.樱桃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D.蟠桃</w:t>
      </w:r>
    </w:p>
    <w:p w14:paraId="3BC3DDF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.酿造的醋中，质量最佳的是(  )。</w:t>
      </w:r>
    </w:p>
    <w:p w14:paraId="6C0B91F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A.果醋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麸醋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C.酒醋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D.米醋</w:t>
      </w:r>
    </w:p>
    <w:p w14:paraId="0FEC75E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.蔬菜是供应人体哪类维生素的主要来源()。</w:t>
      </w:r>
    </w:p>
    <w:p w14:paraId="09E9B1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A.维生素A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维生素D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C.维生素E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D.维生素C</w:t>
      </w:r>
    </w:p>
    <w:p w14:paraId="483B562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.黄瓜的原产地是()。</w:t>
      </w:r>
    </w:p>
    <w:p w14:paraId="1B006E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A.中 国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印度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C.俄罗斯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D.阿根廷</w:t>
      </w:r>
    </w:p>
    <w:p w14:paraId="29B3FAD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.结球甘蓝是哪种原料的别称()。</w:t>
      </w:r>
    </w:p>
    <w:p w14:paraId="34C816B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A.菜瓜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B.卷心菜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西红柿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D.青橄榄</w:t>
      </w:r>
    </w:p>
    <w:p w14:paraId="0728B24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.菠菜烹制前先焯水是为了()。</w:t>
      </w:r>
    </w:p>
    <w:p w14:paraId="2707080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A.保护维生素C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去掉苦味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C.去除草酸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D.保护绿色</w:t>
      </w:r>
    </w:p>
    <w:p w14:paraId="197BC81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.家畜肉的风味与肉中什么含量有关()。</w:t>
      </w:r>
    </w:p>
    <w:p w14:paraId="36BE27A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A.水分含量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脂肪含量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维生素含量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D.无机盐含量</w:t>
      </w:r>
    </w:p>
    <w:p w14:paraId="154B0DB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269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.下列选项中，维生素A含量最高的家畜内脏是( )。</w:t>
      </w:r>
    </w:p>
    <w:p w14:paraId="0E08BBC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A.羊肝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B.猪肚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C.牛百叶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D.猪肝</w:t>
      </w:r>
    </w:p>
    <w:p w14:paraId="15A6EC7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()结缔组织中的胶原纤维在什么时候可以溶解成明胶?</w:t>
      </w:r>
    </w:p>
    <w:p w14:paraId="4C61350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A.20-40℃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B.40-50℃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C.50-70℃ 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D.70-100℃</w:t>
      </w:r>
    </w:p>
    <w:p w14:paraId="7AADB60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.水产品原料的蛋白质易被人体消化吸收，消化率高达()。</w:t>
      </w:r>
    </w:p>
    <w:p w14:paraId="7D331C3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A.83-85%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B.85-87%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C.87-89%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D.89-91%</w:t>
      </w:r>
    </w:p>
    <w:p w14:paraId="5BA9F9B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.对虾的虾脑是指虾的()。</w:t>
      </w:r>
    </w:p>
    <w:p w14:paraId="4D6FC77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A.虾的脑子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B.虾的卵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C.虾的卵巢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D.虾的肝脏</w:t>
      </w:r>
    </w:p>
    <w:p w14:paraId="58F435B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.新鲜鱼的眼睛应该()。</w:t>
      </w:r>
    </w:p>
    <w:p w14:paraId="7A98287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A.清澈透明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充血发红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C.内 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D.黑白不分明</w:t>
      </w:r>
    </w:p>
    <w:p w14:paraId="30BFF0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.色素胭脂红的最大用量是()。</w:t>
      </w:r>
    </w:p>
    <w:p w14:paraId="60B7F73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A.0.01 g/kg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B.0.05 g/kg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C.0.1g/kg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 D.0.5 g/kg</w:t>
      </w:r>
    </w:p>
    <w:p w14:paraId="507726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.开心果还有个名字是()。</w:t>
      </w:r>
    </w:p>
    <w:p w14:paraId="35E27AE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A.阿月浑子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无花果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C.榛子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D.碧根果</w:t>
      </w:r>
    </w:p>
    <w:p w14:paraId="6C2FA2B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.决定油脂性质的是油脂中的哪一种成分()。</w:t>
      </w:r>
    </w:p>
    <w:p w14:paraId="043E90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A.脂肪酸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磷脂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C.蜡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D.甾 醇</w:t>
      </w:r>
    </w:p>
    <w:p w14:paraId="0C10A53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.下列水果的营养价值功用错误的是()。</w:t>
      </w:r>
    </w:p>
    <w:p w14:paraId="2D10180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A.梨子可润肺化痰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香蕉润肠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C.荔枝去火气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D.菠萝利尿</w:t>
      </w:r>
    </w:p>
    <w:p w14:paraId="6C783CE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草莓原产于()。</w:t>
      </w:r>
    </w:p>
    <w:p w14:paraId="5BAFC60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A.欧洲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B.亚洲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C.非洲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D.南美洲</w:t>
      </w:r>
    </w:p>
    <w:p w14:paraId="3F5E66B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279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.一种菜肴现在售价是48元，比原来提价20%,其原售价为()元。</w:t>
      </w:r>
    </w:p>
    <w:p w14:paraId="36ADBD8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A.38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B.40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C.42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D.36</w:t>
      </w:r>
    </w:p>
    <w:p w14:paraId="072AD4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.构成餐饮企业食品销售收入的因素有：餐位数量.餐位利用率以及()。</w:t>
      </w:r>
    </w:p>
    <w:p w14:paraId="3E12B83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A.厨师水平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餐位消费水平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C.管理水平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D.菜品研发水平</w:t>
      </w:r>
    </w:p>
    <w:p w14:paraId="555CE0F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.餐饮成本核算的任务是()。</w:t>
      </w:r>
    </w:p>
    <w:p w14:paraId="280F3FC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A.迎接检查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B.提高经济效益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记账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D.算账</w:t>
      </w:r>
    </w:p>
    <w:p w14:paraId="03A3006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.饮食产品销售价格由()、营业费用、营业税及利润四部分构成。</w:t>
      </w:r>
    </w:p>
    <w:p w14:paraId="294B45F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A.毛利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B.燃料成本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C.产品成本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D.产品研发成本</w:t>
      </w:r>
    </w:p>
    <w:p w14:paraId="7625871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.有些连锁集团饭店在加工厨房的基础上，建立(加工)(),或叫切配中心。</w:t>
      </w:r>
    </w:p>
    <w:p w14:paraId="3BFC76C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A.成品中心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B.配送中心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C.半熟中心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D.炉灶中心</w:t>
      </w:r>
    </w:p>
    <w:p w14:paraId="4A33CF7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.厨房里生产出来的熟食必须留样保留( )。</w:t>
      </w:r>
    </w:p>
    <w:p w14:paraId="42AB954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A.6 小时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B.8 小时 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C.12  小时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D.24  小时</w:t>
      </w:r>
    </w:p>
    <w:p w14:paraId="3DF8370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.国内饭店厨房人员确定的比例，一般约是每( )餐位配1名生产人员。</w:t>
      </w:r>
    </w:p>
    <w:p w14:paraId="4F12E0A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A.30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B.20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C.15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D.5</w:t>
      </w:r>
    </w:p>
    <w:p w14:paraId="633B51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.使用任何烹调设备或点燃煤气设施时必须按照()进行操作。 </w:t>
      </w:r>
    </w:p>
    <w:p w14:paraId="290BFAC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A.厨房规定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B.管理人员规定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C.产品说明书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D.个人意愿</w:t>
      </w:r>
    </w:p>
    <w:p w14:paraId="37B749D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[D]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.开餐时，奉送客人的开胃小碟、菜肴的调料、蘸料，应由()制作提供。</w:t>
      </w:r>
    </w:p>
    <w:p w14:paraId="0F3BFF9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A.前餐厅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B.后餐厅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C.宴会厅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D.厨房</w:t>
      </w:r>
    </w:p>
    <w:p w14:paraId="13DAD5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.大型饭店负责整个饭店所有物品的采购，包括烹饪原料，属()管辖。</w:t>
      </w:r>
    </w:p>
    <w:p w14:paraId="14D456E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A.财务部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B.餐饮部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C.工程部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D.宴会部</w:t>
      </w:r>
    </w:p>
    <w:p w14:paraId="2730A03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289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.厨房仓库要建立严格的管理制度，要做到账、卡、货相符，也就是正确反映库存物品的(  )动态。</w:t>
      </w:r>
    </w:p>
    <w:p w14:paraId="5170EDD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A.进、出、存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进、存、存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存、进、存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D.出、出、存</w:t>
      </w:r>
    </w:p>
    <w:p w14:paraId="27AF8EF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已知菜肴宫保鸡丁销售价格为50元，耗用原料成本为24元，则它的成本率为(  )。</w:t>
      </w:r>
    </w:p>
    <w:p w14:paraId="39A4027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A.74%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B.52%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C.48%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D.60%</w:t>
      </w:r>
    </w:p>
    <w:p w14:paraId="42DF87C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291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一公斤大约等于()磅。</w:t>
      </w:r>
    </w:p>
    <w:p w14:paraId="6B514DF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A.1 磅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B.1.5 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C.2.2 磅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D.3 磅</w:t>
      </w:r>
    </w:p>
    <w:p w14:paraId="22097E0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[D]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292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 下列选项()属于毛料。</w:t>
      </w:r>
    </w:p>
    <w:p w14:paraId="6E5BBAA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A.白煮肉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 鱼丸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C.油发肉片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D.活鸡</w:t>
      </w:r>
    </w:p>
    <w:p w14:paraId="5124224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[C]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293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.下列原料(  ) 是 毛 料 。</w:t>
      </w:r>
    </w:p>
    <w:p w14:paraId="0147C99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A.鱼片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猪里脊丝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 活鲫鱼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D.白菜心</w:t>
      </w:r>
    </w:p>
    <w:p w14:paraId="3ACB821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294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.下列原料(  )是净料。</w:t>
      </w:r>
    </w:p>
    <w:p w14:paraId="6C60FCD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A.鲜冬笋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B.叉烧肉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C.冬瓜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D.活鸭</w:t>
      </w:r>
    </w:p>
    <w:p w14:paraId="134BCBB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295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.制做糖醋黄河鲤鱼，成本18元，销价40元，则该菜销售毛利率为()。</w:t>
      </w:r>
    </w:p>
    <w:p w14:paraId="0582B5B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A.40%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B.55%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C.48%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D.45%</w:t>
      </w:r>
    </w:p>
    <w:p w14:paraId="3268A9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[C]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296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.已知虾仁蟹黄的销售价格为108元，耗用虾仁成本为30元，蟹黄为20元，则其毛利应为 ()。</w:t>
      </w:r>
    </w:p>
    <w:p w14:paraId="019B526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A.88%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B.78%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C.58%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D.48%</w:t>
      </w:r>
    </w:p>
    <w:p w14:paraId="5BBDE9A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[A]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297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.已知黑鱼火锅的成本毛利率为120%,耗用的净鱼肉为1千克，单位成本为22元/千克。调 味料成本为3元，则该火锅的销售价格为()。</w:t>
      </w:r>
    </w:p>
    <w:p w14:paraId="57E6E9C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A.55 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B.60 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C.65 元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D.70 元</w:t>
      </w:r>
    </w:p>
    <w:p w14:paraId="76777AB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[B]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298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.牛蹄筋质地较粗壮，在涨发时只有()才能使其彻底膨松发脆。</w:t>
      </w:r>
    </w:p>
    <w:p w14:paraId="18519A2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A.盐发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 油发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 水发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D.碱发</w:t>
      </w:r>
    </w:p>
    <w:p w14:paraId="0AC4C9B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[A]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299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.盐醋搓洗法的关键是加入适量的盐和醋对原料进行()。</w:t>
      </w:r>
    </w:p>
    <w:p w14:paraId="1EBBEA3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A.反复揉搓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B.涂抹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C.短时间浸渍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D.长时间浸渍</w:t>
      </w:r>
    </w:p>
    <w:p w14:paraId="2C25F2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[B]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300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.干制原料通过油涨发，汽化的水分主要是结合水，汽化水分的过程称为()。</w:t>
      </w:r>
    </w:p>
    <w:p w14:paraId="16FD667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A.焙发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B.炸发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 xml:space="preserve">C.焖发 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ab/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D.浸发</w:t>
      </w:r>
    </w:p>
    <w:p w14:paraId="406C2A4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301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.烹调过程中先切后洗,常会导致脂溶性维生素的大量流失。</w:t>
      </w:r>
    </w:p>
    <w:p w14:paraId="65111DE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302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.火腿表面附有一层黏滑物或肉面有结晶盐析出，则表明火腿已经变质。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br w:type="textWrapping"/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303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.由于原料的性质不同，加工成的干货制品的干燥程度也不完全相同。</w:t>
      </w:r>
    </w:p>
    <w:p w14:paraId="7C397E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304.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纤维素是构成蔬菜细胞壁的主要成分,多存在蔬菜的叶中。</w:t>
      </w:r>
    </w:p>
    <w:p w14:paraId="068C8B0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305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.山羊体形比绵羊大。</w:t>
      </w:r>
    </w:p>
    <w:p w14:paraId="4261F14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306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.外脊又称牛柳，解剖学上称为腰大肌。</w:t>
      </w:r>
    </w:p>
    <w:p w14:paraId="53C2518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307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.民间有“天上龙肉，地上驴肉”的谚语。</w:t>
      </w:r>
    </w:p>
    <w:p w14:paraId="690934D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308.脂肪组织一部分蓄积在皮下、肾脏周围和腹腔内，称为肌间脂肪。</w:t>
      </w:r>
    </w:p>
    <w:p w14:paraId="6EC9300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309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哈士蟆油在烹调中多做主料使用，调味可咸可甜。</w:t>
      </w:r>
    </w:p>
    <w:p w14:paraId="2CB1803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310.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鲜活原料、干货原料、复制品原料的分类是按照烹饪原料的性质划分的。</w:t>
      </w:r>
    </w:p>
    <w:p w14:paraId="3A8BC3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311.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菠菜与豆腐一同烹调,有利于营养的合理吸收。</w:t>
      </w:r>
    </w:p>
    <w:p w14:paraId="02A4728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312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洋葱在食用时不可过量,因为其含挥发性物质多,易产生气体,过量食用后会胀气。</w:t>
      </w:r>
    </w:p>
    <w:p w14:paraId="3925AEC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313.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猪肉上没有卫生检疫标志，就说明该猪为瘦肉精猪。</w:t>
      </w:r>
    </w:p>
    <w:p w14:paraId="4EE3946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314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.检验火腿是否产生酸败或哈喇味，可用竹签三根，插入肉面的上、中、下肉厚的部位的关节处，然后鉴别。</w:t>
      </w:r>
    </w:p>
    <w:p w14:paraId="469296E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315.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虾子的别名叫开洋、金钩和海米。</w:t>
      </w:r>
    </w:p>
    <w:p w14:paraId="392CC29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316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.腊肉是经过腌制后，放入烘箱内进行烘烧。</w:t>
      </w:r>
    </w:p>
    <w:p w14:paraId="115E499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317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.新鲜猪肚的颜色一面浅黄，一面白色，黏液多。</w:t>
      </w:r>
    </w:p>
    <w:p w14:paraId="57E3B59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318.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降低含水量,特别是结合水的含量,可以抑制微生物的生长繁殖。</w:t>
      </w:r>
    </w:p>
    <w:p w14:paraId="430FF31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319.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低温保藏法是指低于常温,在10°C以下环境中保藏原料的方法。</w:t>
      </w:r>
    </w:p>
    <w:p w14:paraId="36AB9DE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320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.干贝以粒形整齐不碎、圆整、均匀、淡黄、干燥、有香味、无杂质为佳品。</w:t>
      </w:r>
    </w:p>
    <w:p w14:paraId="6C5A0F5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321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.刀工的要求是稳、准、有力，以牢而不死、软而不虚、硬而不僵、轻松自然、灵活自如为好。</w:t>
      </w:r>
    </w:p>
    <w:p w14:paraId="57FAF1E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322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.死后的甲鱼、螃蟹不能食用。</w:t>
      </w:r>
    </w:p>
    <w:p w14:paraId="06F559B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323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.剞麦穗形花刀时，刀的倾斜度越小，麦穗越短。</w:t>
      </w:r>
    </w:p>
    <w:p w14:paraId="34B27E0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324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.发明烹调彻底改变了人类茹毛饮血的生活方式。</w:t>
      </w:r>
    </w:p>
    <w:p w14:paraId="40BA1E3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325.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拍刀适合加工形圆、易滑、质硬、带骨的韧性原料，如鸭头、鸡头等。</w:t>
      </w:r>
    </w:p>
    <w:p w14:paraId="69931AB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326.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平刀法中的上片只适用于加工植物性原料。</w:t>
      </w:r>
    </w:p>
    <w:p w14:paraId="487B924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327.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菜墩使用一段时间后，要用阳光暴晒数小时，使菜墩保持干燥。</w:t>
      </w:r>
    </w:p>
    <w:p w14:paraId="72A7DDF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328.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铡刀切不适合加工软骨或比较细小的硬骨原料，如蟹、烧鸡等。</w:t>
      </w:r>
    </w:p>
    <w:p w14:paraId="7774360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329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.初步加工过程要合理，符合清洁卫生的要求，以确保鲜活烹饪原料的营养不受损失。</w:t>
      </w:r>
    </w:p>
    <w:p w14:paraId="42E59D2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330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.制作“响油鳝糊”时，鳝鱼是熟出肉。</w:t>
      </w:r>
    </w:p>
    <w:p w14:paraId="4A3E9C5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331.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鱼出肉加工时，其硬边宜加工成片、丝等形状，制作菜肴。</w:t>
      </w:r>
    </w:p>
    <w:p w14:paraId="5109AA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332.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 xml:space="preserve"> 烹饪原料的出肉加工出成率的高低，不会影响菜肴的成本及售价。</w:t>
      </w:r>
    </w:p>
    <w:p w14:paraId="2FDD6FB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333.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大、小麦穗形花刀（如腰花），其主要的区别是原料体积的大小。</w:t>
      </w:r>
    </w:p>
    <w:p w14:paraId="1BAB32C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334.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平刀法中的上片只适用于加工植物性原料。</w:t>
      </w:r>
    </w:p>
    <w:p w14:paraId="41010A8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335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.直刀法是切、劈、剁的总称。</w:t>
      </w:r>
    </w:p>
    <w:p w14:paraId="7B2404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336.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只有水调面坯才能使用钳花成型的工艺方法。</w:t>
      </w:r>
    </w:p>
    <w:p w14:paraId="2553C4C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337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.操作室擦拭地面应采用“倒退法”，以免踩脏刚刚擦拭的地面。</w:t>
      </w:r>
    </w:p>
    <w:p w14:paraId="7087ABA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rtl w:val="0"/>
          <w:lang w:val="en-US" w:eastAsia="zh-CN"/>
        </w:rPr>
        <w:t>338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.面刮主要用于刮粉、和面、分割面团。</w:t>
      </w:r>
    </w:p>
    <w:p w14:paraId="418D043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339.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面粉中的蛋白质遇到53℃水温时开始热变性，吸水率增大，水温越高吸水越多。</w:t>
      </w:r>
    </w:p>
    <w:p w14:paraId="6566B81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340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.春卷面团的调制时，抓住面坯反复摔打面团至面光、劲性大才能摊皮。</w:t>
      </w:r>
    </w:p>
    <w:p w14:paraId="16AFF95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341.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花式船点是广式面点的代表品种。</w:t>
      </w:r>
    </w:p>
    <w:p w14:paraId="251A5A9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342.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黄桥烧饼属于苏式点心。</w:t>
      </w:r>
    </w:p>
    <w:p w14:paraId="6A2D1BA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343.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使用绞肉机绞肉时，肉不一定要去掉韧带。</w:t>
      </w:r>
    </w:p>
    <w:p w14:paraId="539B4DA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344.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按面筋质的多少，面粉可分为特殊粉和普通粉。</w:t>
      </w:r>
    </w:p>
    <w:p w14:paraId="4054946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345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.面粉是由小麦经加工磨制而成的粉状物质。</w:t>
      </w:r>
    </w:p>
    <w:p w14:paraId="3C0760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346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.在制馅时，“口味略淡”是基本原则。</w:t>
      </w:r>
    </w:p>
    <w:p w14:paraId="7BC09C1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347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.用筷子顺盆沿将流出的面糊拨入开水锅中的成型方法叫拨。</w:t>
      </w:r>
    </w:p>
    <w:p w14:paraId="2E29C82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348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.水调面团又被称为“死面”、“呆面”。</w:t>
      </w:r>
    </w:p>
    <w:p w14:paraId="142258A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349.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制馅原料切得越小、越碎，越能避免营养素的氧化损失。</w:t>
      </w:r>
    </w:p>
    <w:p w14:paraId="1F7AE5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350.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温水面团一般是用60℃以上的水调制而成的面团。</w:t>
      </w:r>
    </w:p>
    <w:p w14:paraId="51A107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351.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温水面团具有韧性强、筋力足和较好的延伸性、可塑性特点。</w:t>
      </w:r>
    </w:p>
    <w:p w14:paraId="32E56D9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352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.切的成形操作要求是下刀准确，规格一致，动作灵活，技术熟练。</w:t>
      </w:r>
    </w:p>
    <w:p w14:paraId="7D2EF88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353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.水晶馅的制作过程中，切猪板油丁时要一层油一层糖方能切得均匀。</w:t>
      </w:r>
    </w:p>
    <w:p w14:paraId="418925A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354.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小苏打、臭粉属于单质膨松剂，不能混合使用。</w:t>
      </w:r>
    </w:p>
    <w:p w14:paraId="22564E0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355.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蛋泡面坯工艺中，温度越高，蛋液和糖的乳化性越大。</w:t>
      </w:r>
    </w:p>
    <w:p w14:paraId="2F27B19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356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.蛋泡面坯中为提高蛋白的起泡性和持泡性，可在蛋液中加一点食用酸来调节PH值。</w:t>
      </w:r>
    </w:p>
    <w:p w14:paraId="00D1D53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357.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调制芝麻蓉馅时将芝麻直接碾碎与生板油、白糖、熟粉、等原料搓擦均匀即可。</w:t>
      </w:r>
    </w:p>
    <w:p w14:paraId="6C79B13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358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.油煎法工艺中，洒水后必须盖上锅盖儿。</w:t>
      </w:r>
    </w:p>
    <w:p w14:paraId="1FE61D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359.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活性干酵母易酸败、发酵力弱。</w:t>
      </w:r>
    </w:p>
    <w:p w14:paraId="354C61E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360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.面点工种在餐饮行业被称为“白案”。</w:t>
      </w:r>
    </w:p>
    <w:p w14:paraId="738409E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361.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鸡蛋生吃有利于提高蛋白质的消化吸收率。</w:t>
      </w:r>
    </w:p>
    <w:p w14:paraId="37588F7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362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.在每日膳食中，糖类的所提供的总能量约占每日人体所需总热量的60%~70%。</w:t>
      </w:r>
    </w:p>
    <w:p w14:paraId="6B2897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363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.制作面条时，加入肉类和蔬菜，可发挥蛋白质互补，增加面粉蛋白质的生理价值。</w:t>
      </w:r>
    </w:p>
    <w:p w14:paraId="2041800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364.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酒后可以饮用浓茶进行解酒。</w:t>
      </w:r>
    </w:p>
    <w:p w14:paraId="1D74276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365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.鱼离水后很快就死亡，“僵直”是鱼鲜度的良好标志。</w:t>
      </w:r>
    </w:p>
    <w:p w14:paraId="5CC0D7C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366.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不完全蛋白质是指人体不需要的蛋白质。</w:t>
      </w:r>
    </w:p>
    <w:p w14:paraId="4EC6ECD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367.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新鲜的虾，虾肉结实，有弹性，尾节弯曲性强，无臭味，也无腥味。</w:t>
      </w:r>
    </w:p>
    <w:p w14:paraId="4364DDE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368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.女子体内的脂肪比重一般比男子高。</w:t>
      </w:r>
    </w:p>
    <w:p w14:paraId="36F3B49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正确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369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.与动物性食物相比，通常植物食品中铁的吸收率较低。</w:t>
      </w:r>
    </w:p>
    <w:p w14:paraId="47F413A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[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错误</w:t>
      </w:r>
      <w:r>
        <w:rPr>
          <w:rFonts w:hint="default" w:ascii="仿宋" w:hAnsi="仿宋" w:eastAsia="仿宋" w:cs="仿宋"/>
          <w:spacing w:val="-4"/>
          <w:sz w:val="21"/>
          <w:szCs w:val="21"/>
          <w:lang w:val="en-US" w:eastAsia="zh-CN"/>
        </w:rPr>
        <w:t>]</w:t>
      </w:r>
      <w:r>
        <w:rPr>
          <w:rFonts w:hint="eastAsia" w:ascii="仿宋" w:hAnsi="仿宋" w:eastAsia="仿宋" w:cs="仿宋"/>
          <w:spacing w:val="-4"/>
          <w:sz w:val="21"/>
          <w:szCs w:val="21"/>
          <w:lang w:val="en-US" w:eastAsia="zh-CN"/>
        </w:rPr>
        <w:t>370.</w:t>
      </w:r>
      <w:r>
        <w:rPr>
          <w:rFonts w:hint="default" w:ascii="仿宋" w:hAnsi="仿宋" w:eastAsia="仿宋" w:cs="仿宋"/>
          <w:spacing w:val="-4"/>
          <w:sz w:val="21"/>
          <w:szCs w:val="21"/>
          <w:rtl w:val="0"/>
          <w:lang w:val="en-US" w:eastAsia="zh-CN"/>
        </w:rPr>
        <w:t>就蛋白质的消化率而言，豆浆中蛋白质的消化率高于豆腐。</w:t>
      </w:r>
    </w:p>
    <w:p w14:paraId="3E462D79">
      <w:pPr>
        <w:bidi w:val="0"/>
        <w:rPr>
          <w:rtl w:val="0"/>
        </w:rPr>
      </w:pPr>
    </w:p>
    <w:p w14:paraId="52FFE1D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/>
          <w:rtl w:val="0"/>
          <w:lang w:val="en-US" w:eastAsia="zh-CN"/>
        </w:rPr>
      </w:pPr>
    </w:p>
    <w:p w14:paraId="10453796">
      <w:pPr>
        <w:bidi w:val="0"/>
        <w:rPr>
          <w:rtl w:val="0"/>
        </w:rPr>
      </w:pPr>
    </w:p>
    <w:p w14:paraId="164F3F4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/>
          <w:rtl w:val="0"/>
          <w:lang w:val="en-US" w:eastAsia="zh-CN"/>
        </w:rPr>
      </w:pPr>
    </w:p>
    <w:p w14:paraId="170DB3DC">
      <w:pPr>
        <w:bidi w:val="0"/>
        <w:rPr>
          <w:rtl w:val="0"/>
        </w:rPr>
      </w:pPr>
    </w:p>
    <w:p w14:paraId="1E1D6F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/>
          <w:rtl w:val="0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5737E-DA1C-4EA0-B58B-08FE1F173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6F044F-72C5-4D93-87A5-BE8A0657B4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220D005-EBE4-4B9C-8165-2DEAC4ECB4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364566-04A2-4601-836A-A11A7659B0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6EA876E-FED4-4188-ACD3-B819D97CA6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76753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728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728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285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998B4">
    <w:pPr>
      <w:spacing w:line="188" w:lineRule="auto"/>
      <w:ind w:left="5084"/>
      <w:rPr>
        <w:rFonts w:ascii="Calibri" w:hAnsi="Calibri" w:eastAsia="Calibri" w:cs="Calibri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1597C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25F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25F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C649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CA9E6"/>
    <w:multiLevelType w:val="singleLevel"/>
    <w:tmpl w:val="A02CA9E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BB64521D"/>
    <w:multiLevelType w:val="singleLevel"/>
    <w:tmpl w:val="BB64521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52284CE6"/>
    <w:multiLevelType w:val="singleLevel"/>
    <w:tmpl w:val="52284CE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5C06CF2B"/>
    <w:multiLevelType w:val="singleLevel"/>
    <w:tmpl w:val="5C06CF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714B2A8"/>
    <w:multiLevelType w:val="singleLevel"/>
    <w:tmpl w:val="6714B2A8"/>
    <w:lvl w:ilvl="0" w:tentative="0">
      <w:start w:val="1"/>
      <w:numFmt w:val="upperLetter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VmYzcwZTM1OWIxOTkzNWJkNjE2ODJhNWY3MmMifQ=="/>
  </w:docVars>
  <w:rsids>
    <w:rsidRoot w:val="00000000"/>
    <w:rsid w:val="07934210"/>
    <w:rsid w:val="126F1FE9"/>
    <w:rsid w:val="18FE19B3"/>
    <w:rsid w:val="19393A07"/>
    <w:rsid w:val="252E63EA"/>
    <w:rsid w:val="41036525"/>
    <w:rsid w:val="5C6F1056"/>
    <w:rsid w:val="65E02062"/>
    <w:rsid w:val="6F6C0528"/>
    <w:rsid w:val="72A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39</Pages>
  <Words>7729</Words>
  <Characters>8958</Characters>
  <Lines>17</Lines>
  <Paragraphs>5</Paragraphs>
  <TotalTime>16</TotalTime>
  <ScaleCrop>false</ScaleCrop>
  <LinksUpToDate>false</LinksUpToDate>
  <CharactersWithSpaces>12000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2024-07-15T09:53:00Z</dcterms:created>
  <dc:creator>卢江鑫</dc:creator>
  <cp:lastModifiedBy>天涯海角</cp:lastModifiedBy>
  <dcterms:modified xsi:type="dcterms:W3CDTF">2024-11-04T07:07:02Z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EA61A7E0EFBD41878A82295AA9A1ECB4_13</vt:lpwstr>
  </property>
</Properties>
</file>